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0303 12 000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I. Живые животные; продукты животного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 — РЫБА И РАКООБРАЗНЫЕ, МОЛЛЮСКИ И ПРОЧИЕ ВОДНЫЕ БЕСПОЗВОНОЧНЫЕ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0303 — Рыба мороженая, за исключением рыбного филе и прочего мяса рыбы товарной позиции 0304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0303 12 — Лососевые, за исключением пищевых рыбных субпродуктов субпозиций 0303 91 – 0303 99: лосось тихоокеанский прочий (Oncorhynchus gorbuscha, Oncorhynchus keta, Oncorhynchus tschawytscha, Oncorhynchus kisutch, Oncorhynchus masou и Oncorhynchus rhodurus)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0303 12 00 — Лососевые, за исключением пищевых рыбных субпродуктов субпозиций 0303 91 – 0303 99: лосось тихоокеанский прочий (Oncorhynchus gorbuscha, Oncorhynchus keta, Oncorhynchus tschawytscha, Oncorhynchus kisutch, Oncorhynchus masou и Oncorhynchus rhodurus)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0303 12 000 0 — Лососевые, за исключением пищевых рыбных субпродуктов субпозиций 0303 91 – 0303 99: лосось тихоокеанский прочий (Oncorhynchus gorbuscha, Oncorhynchus keta, Oncorhynchus tschawytscha, Oncorhynchus kisutch, Oncorhynchus masou и Oncorhynchus rhodurus)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imadwdebbygliephwdth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td7ec_wos_0goe6y_mjy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6g2fysy1kyiw9u6fhe40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Ветеринарные требования страны ввоза (если его требует страна ввоза)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6 (рыба, ракообразные, моллюски и прочие водные беспозвоночные)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xfzitdgqi13ezvocy_u-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 (рыба, ракообразные, моллюски и прочие водные беспозвоночные) (крупный размер неуплаты таможенных платежей считается по правилам статьи для этого перечня)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 (рыба, ракообразные (живые, охлаждённые, мороженые) более 5 кг)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gd0__9bf8ehvabp00yyd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Указ Президента США № 14068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(рыба и морепродукты)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i7drgssmm9ykkdszjfd-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дикой фауны и флоры, подпадающие под действие Конвенции о международной торговле видами дикой фауны и флоры, находящимися под угрозой исчезновения от 3 марта 1973 года (СИТЕС) (касается части товаров кода)</w:t>
            </w:r>
          </w:p>
          <w:p>
            <w:pPr>
              <w:spacing w:after="60"/>
            </w:pPr>
            <w:hyperlink w:history="1" r:id="rIdbq65_djipadukp-kh6q2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2.7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xsmtxfyr0bndhnkqu10w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под ветеринарным надзором: ветеринарный сертификат при вывозе оформляется по требованиям страны ввоза.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0303120000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01031 —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· </w:t>
            </w:r>
            <w:hyperlink w:history="1" r:id="rIdznnutwr1qv8lynwwqulh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Ветеринарные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caqrh9l5umpddg8vj8ko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o_nexrrlokhkedmqadod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vhqkbiqdgkanrguqw8gr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vizdcjnl1egabtyiiqlc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7-eka1-nlpcludzp9utz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ynry8qjcqy3kzdbxwqom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13 от 18.02.2022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некоторые решения Комиссии Таможенного союза (вступило в силу 13.04.2022)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https://imexp.ru/katalog/kod/0303120000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madwdebbygliephwdthx" Type="http://schemas.openxmlformats.org/officeDocument/2006/relationships/hyperlink" Target="https://docs.eaeunion.org/documents/386/6099/" TargetMode="External"/><Relationship Id="rIdtd7ec_wos_0goe6y_mjyv" Type="http://schemas.openxmlformats.org/officeDocument/2006/relationships/hyperlink" Target="https://docs.eaeunion.org/documents/386/6099/" TargetMode="External"/><Relationship Id="rId6g2fysy1kyiw9u6fhe40k" Type="http://schemas.openxmlformats.org/officeDocument/2006/relationships/hyperlink" Target="https://docs.eaeunion.org/documents/292/1553/" TargetMode="External"/><Relationship Id="rIdxfzitdgqi13ezvocy_u-t" Type="http://schemas.openxmlformats.org/officeDocument/2006/relationships/hyperlink" Target="http://publication.pravo.gov.ru/document/0001202406210019" TargetMode="External"/><Relationship Id="rIdgd0__9bf8ehvabp00yydq" Type="http://schemas.openxmlformats.org/officeDocument/2006/relationships/hyperlink" Target="https://www.federalregister.gov/documents/2022/03/15/2022-05554/prohibiting-certain-imports-exports-and-new-investment-with-respect-to-continued-russian-federation" TargetMode="External"/><Relationship Id="rIdi7drgssmm9ykkdszjfd-i" Type="http://schemas.openxmlformats.org/officeDocument/2006/relationships/hyperlink" Target="http://publication.pravo.gov.ru/document/0001202411290098" TargetMode="External"/><Relationship Id="rIdbq65_djipadukp-kh6q2h" Type="http://schemas.openxmlformats.org/officeDocument/2006/relationships/hyperlink" Target="https://docs.eaeunion.org/documents/292/1553/" TargetMode="External"/><Relationship Id="rIdxsmtxfyr0bndhnkqu10wd" Type="http://schemas.openxmlformats.org/officeDocument/2006/relationships/hyperlink" Target="http://publication.pravo.gov.ru/document/0001202207190026" TargetMode="External"/><Relationship Id="rIdznnutwr1qv8lynwwqulhk" Type="http://schemas.openxmlformats.org/officeDocument/2006/relationships/hyperlink" Target="https://docs.eaeunion.org/documents/292/1553/" TargetMode="External"/><Relationship Id="rIdcaqrh9l5umpddg8vj8kol" Type="http://schemas.openxmlformats.org/officeDocument/2006/relationships/hyperlink" Target="https://docs.eaeunion.org/documents/214/946/" TargetMode="External"/><Relationship Id="rIdo_nexrrlokhkedmqadod3" Type="http://schemas.openxmlformats.org/officeDocument/2006/relationships/hyperlink" Target="https://docs.eaeunion.org/documents/208/8939/" TargetMode="External"/><Relationship Id="rIdvhqkbiqdgkanrguqw8grj" Type="http://schemas.openxmlformats.org/officeDocument/2006/relationships/hyperlink" Target="https://docs.eaeunion.org/documents/248/5450/" TargetMode="External"/><Relationship Id="rIdvizdcjnl1egabtyiiqlcr" Type="http://schemas.openxmlformats.org/officeDocument/2006/relationships/hyperlink" Target="https://docs.eaeunion.org/documents/338/4871/" TargetMode="External"/><Relationship Id="rId7-eka1-nlpcludzp9utzs" Type="http://schemas.openxmlformats.org/officeDocument/2006/relationships/hyperlink" Target="https://docs.eaeunion.org/documents/338/4375/" TargetMode="External"/><Relationship Id="rIdynry8qjcqy3kzdbxwqomi" Type="http://schemas.openxmlformats.org/officeDocument/2006/relationships/hyperlink" Target="https://docs.eaeunion.org/documents/401/6687/" TargetMode="External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0303 12 000 0: вывоз</dc:title>
  <dc:creator>IMEXP</dc:creator>
  <cp:lastModifiedBy>Un-named</cp:lastModifiedBy>
  <cp:revision>1</cp:revision>
  <dcterms:created xsi:type="dcterms:W3CDTF">2026-10-31T08:51:09.144Z</dcterms:created>
  <dcterms:modified xsi:type="dcterms:W3CDTF">2026-10-31T08:51:09.144Z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