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1104 22 950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 — ПРОДУКЦИЯ МУКОМОЛЬНО-КРУПЯНОЙ ПРОМЫШЛЕННОСТИ; СОЛОД; КРАХМАЛЫ; ИНУЛИН; ПШЕНИЧНАЯ КЛЕЙКОВИНА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1104 — Зерно злаков, обработанное другими способами (например, шелушеное, плющеное, переработанное в хлопья, обрушенное, в виде сечки или дробленое), кроме риса товарной позиции 1006; зародыши зерна злаков, целые, плющеные, в виде хлопьев или молотые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1104 22 — Прочее обработанное зерно (например, шелушеное, обрушенное, в виде сечки или дробленое): овса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1104 22 95 — Прочее обработанное зерно (например, шелушеное, обрушенное, в виде сечки или дробленое): овса: прочее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1104 22 950 0 — Прочее обработанное зерно (например, шелушеное, обрушенное, в виде сечки или дробленое): овса: прочее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xigfi8s-ifm3cs7load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2p89zuztodoz2xuyf1x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Фитосанитарные требования страны ввоза (если его требует страна ввоза)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h4dz7llq3jqchvuhtmds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6sywbhxc1amkukatdisf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Подкарантинная продукция: фитосанитарный сертификат при вывозе оформляется по требованиям страны ввоза.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в перечне обязательной маркировки: порядок вывода маркированного товара из оборота при экспорте задают правила маркировки его группы.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1104229500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Фитосанитарные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1mkjbled16rus5oqu5_x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wowrjagswlyprl3dsviz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https://imexp.ru/katalog/kod/1104229500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xigfi8s-ifm3cs7loadf" Type="http://schemas.openxmlformats.org/officeDocument/2006/relationships/hyperlink" Target="https://docs.eaeunion.org/documents/386/6099/" TargetMode="External"/><Relationship Id="rIde2p89zuztodoz2xuyf1xk" Type="http://schemas.openxmlformats.org/officeDocument/2006/relationships/hyperlink" Target="https://docs.eaeunion.org/documents/386/6099/" TargetMode="External"/><Relationship Id="rIdh4dz7llq3jqchvuhtmdso" Type="http://schemas.openxmlformats.org/officeDocument/2006/relationships/hyperlink" Target="http://publication.pravo.gov.ru/document/0001202411290098" TargetMode="External"/><Relationship Id="rId6sywbhxc1amkukatdisff" Type="http://schemas.openxmlformats.org/officeDocument/2006/relationships/hyperlink" Target="http://publication.pravo.gov.ru/document/0001202207190026" TargetMode="External"/><Relationship Id="rId1mkjbled16rus5oqu5_xi" Type="http://schemas.openxmlformats.org/officeDocument/2006/relationships/hyperlink" Target="https://docs.eaeunion.org/documents/214/946/" TargetMode="External"/><Relationship Id="rIdwowrjagswlyprl3dsvizn" Type="http://schemas.openxmlformats.org/officeDocument/2006/relationships/hyperlink" Target="https://docs.eaeunion.org/documents/208/8939/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1104 22 950 0: вывоз</dc:title>
  <dc:creator>IMEXP</dc:creator>
  <cp:lastModifiedBy>Un-named</cp:lastModifiedBy>
  <cp:revision>1</cp:revision>
  <dcterms:created xsi:type="dcterms:W3CDTF">2026-10-31T05:42:22.870Z</dcterms:created>
  <dcterms:modified xsi:type="dcterms:W3CDTF">2026-10-31T05:42:22.870Z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