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3208 90 130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color w:val="5B6472"/>
                <w:sz w:val="17"/>
                <w:szCs w:val="17"/>
              </w:rPr>
              <w:t xml:space="preserve">3208 90 — Прочие</w:t>
            </w:r>
          </w:p>
          <w:p>
            <w:pPr>
              <w:spacing w:after="60"/>
            </w:pPr>
            <w:r>
              <w:rPr>
                <w:rFonts w:ascii="Arial" w:cs="Arial" w:eastAsia="Arial" w:hAnsi="Arial"/>
                <w:color w:val="5B6472"/>
                <w:sz w:val="17"/>
                <w:szCs w:val="17"/>
              </w:rPr>
              <w:t xml:space="preserve">3208 90 13 — Прочие: растворы, указанные в примечании 4 к данной группе: сополимер n-крезола и дивинилбензола в виде раствора в N,N-диметилацетамиде с содержанием полимера 48 мас.% или более</w:t>
            </w:r>
          </w:p>
          <w:p>
            <w:pPr>
              <w:spacing w:after="60"/>
            </w:pPr>
            <w:r>
              <w:rPr>
                <w:rFonts w:ascii="Arial" w:cs="Arial" w:eastAsia="Arial" w:hAnsi="Arial"/>
                <w:b/>
                <w:bCs/>
                <w:sz w:val="19"/>
                <w:szCs w:val="19"/>
              </w:rPr>
              <w:t xml:space="preserve">3208 90 130 0 — Прочие: растворы, указанные в примечании 4 к данной группе: сополимер n-крезола и дивинилбензола в виде раствора в N,N-диметилацетамиде с содержанием полимера 48 мас.% или более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srjaukxeuxbpd4wuyxu5">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vm-he9wd76jzkrihwzm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lb8kon6q0tkgoqibdorxe">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2eclxtp2dcl5jp0enfu1d">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eaasal9twym3izp18wwq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0qqa8yf0ilfwlu0jkzq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27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hthfk7l1lauabg2h4cmly">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9e8abjtxsvykxti9wu1hq">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tahbdkhltk3txkcbig4-m">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ig9n-kj-ume4ci0ajhwb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27 (3208): FLINT GROUP, SIEGWERK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zb5k1mhfnqeg46rj0li5">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1vryiantlos4k-_u1lpof">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4jaaefk-vus4il3hne60u">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3208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hwhthh0wid2xjvlgeuj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xlyjoybitgt3ygeqrbn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Грунтовки антикоррозионные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uu5ylx95el86juesxsclr">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3208 90 действует сертификатов: 3, деклараций: 67; чаще по </w:t>
            </w:r>
            <w:hyperlink w:history="1" r:id="rIdszqmxnt95yur81-xf411c">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lb48chplmofuj4isd3ulz">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4poa9nxf4egeeoco7d8lg">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vfumfofws9u_qpq2mlbl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rwfnyc3nw2zsmpwadkst">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группа лакокрасочных материалов (например, лак, краска); область применения (например, для строительства и ремонта, для автомобилей, для разметки дорог, по металлу с антикоррозийными свойствами, со специальными свойствами); смола-основа (например, алкидная, акриловая, полиуретановая, эпоксидная, хлорвиниловая, меламино-формальдегидная, полиэфирцеллюлозная, алкидно-уретановая)</w:t>
            </w:r>
          </w:p>
          <w:p>
            <w:pPr>
              <w:spacing w:after="60"/>
            </w:pPr>
            <w:hyperlink w:history="1" r:id="rIdw1vbkwzemqymlgr4xves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3208901300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ghbfgt-hna94b49r1qbjv">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m22poprz47oo57wh1nm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qkqc4btqidtu6-hp7x99">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ldgg1vqwyxmu3ajq0o3a">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qbns55u4sfqftqr5c8qqa">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https://imexp.ru/katalog/kod/3208901300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srjaukxeuxbpd4wuyxu5" Type="http://schemas.openxmlformats.org/officeDocument/2006/relationships/hyperlink" Target="https://docs.eaeunion.org/documents/386/6099/" TargetMode="External"/><Relationship Id="rIdavm-he9wd76jzkrihwzm0" Type="http://schemas.openxmlformats.org/officeDocument/2006/relationships/hyperlink" Target="https://docs.eaeunion.org/documents/386/6099/" TargetMode="External"/><Relationship Id="rIdlb8kon6q0tkgoqibdorxe" Type="http://schemas.openxmlformats.org/officeDocument/2006/relationships/hyperlink" Target="http://publication.pravo.gov.ru/document/0001202203140039" TargetMode="External"/><Relationship Id="rId2eclxtp2dcl5jp0enfu1d" Type="http://schemas.openxmlformats.org/officeDocument/2006/relationships/hyperlink" Target="https://docs.eaeunion.org/documents/211/8993/" TargetMode="External"/><Relationship Id="rIdeaasal9twym3izp18wwqw" Type="http://schemas.openxmlformats.org/officeDocument/2006/relationships/hyperlink" Target="https://docs.eaeunion.org/documents/335/4666/" TargetMode="External"/><Relationship Id="rIdu0qqa8yf0ilfwlu0jkzqn" Type="http://schemas.openxmlformats.org/officeDocument/2006/relationships/hyperlink" Target="http://publication.pravo.gov.ru/document/0001202308040119" TargetMode="External"/><Relationship Id="rIdhthfk7l1lauabg2h4cmly" Type="http://schemas.openxmlformats.org/officeDocument/2006/relationships/hyperlink" Target="https://eur-lex.europa.eu/eli/reg/2014/833/oj/eng" TargetMode="External"/><Relationship Id="rId9e8abjtxsvykxti9wu1hq" Type="http://schemas.openxmlformats.org/officeDocument/2006/relationships/hyperlink" Target="https://www.legislation.gov.uk/uksi/2019/855/contents" TargetMode="External"/><Relationship Id="rIdtahbdkhltk3txkcbig4-m" Type="http://schemas.openxmlformats.org/officeDocument/2006/relationships/hyperlink" Target="https://www.ecfr.gov/current/title-15/subtitle-B/chapter-VII/subchapter-C/part-746" TargetMode="External"/><Relationship Id="rIdig9n-kj-ume4ci0ajhwbb" Type="http://schemas.openxmlformats.org/officeDocument/2006/relationships/hyperlink" Target="http://publication.pravo.gov.ru/document/0001202308040119" TargetMode="External"/><Relationship Id="rIdezb5k1mhfnqeg46rj0li5" Type="http://schemas.openxmlformats.org/officeDocument/2006/relationships/hyperlink" Target="https://docs.eaeunion.org/documents/386/6099/" TargetMode="External"/><Relationship Id="rId1vryiantlos4k-_u1lpof" Type="http://schemas.openxmlformats.org/officeDocument/2006/relationships/hyperlink" Target="https://docs.eaeunion.org/documents/317/2804/" TargetMode="External"/><Relationship Id="rId4jaaefk-vus4il3hne60u" Type="http://schemas.openxmlformats.org/officeDocument/2006/relationships/hyperlink" Target="http://publication.pravo.gov.ru/document/0001201510050001" TargetMode="External"/><Relationship Id="rIdzhwhthh0wid2xjvlgeujh" Type="http://schemas.openxmlformats.org/officeDocument/2006/relationships/hyperlink" Target="http://publication.pravo.gov.ru/document/0001202411290098" TargetMode="External"/><Relationship Id="rIdoxlyjoybitgt3ygeqrbny" Type="http://schemas.openxmlformats.org/officeDocument/2006/relationships/hyperlink" Target="http://publication.pravo.gov.ru/document/0001201805040007" TargetMode="External"/><Relationship Id="rIduu5ylx95el86juesxsclr" Type="http://schemas.openxmlformats.org/officeDocument/2006/relationships/hyperlink" Target="https://docs.eaeunion.org/documents/211/8993/" TargetMode="External"/><Relationship Id="rIdszqmxnt95yur81-xf411c" Type="http://schemas.openxmlformats.org/officeDocument/2006/relationships/hyperlink" Target="https://eec.eaeunion.org/comission/department/deptexreg/tr/bezopAutodorog.php" TargetMode="External"/><Relationship Id="rIdlb48chplmofuj4isd3ulz" Type="http://schemas.openxmlformats.org/officeDocument/2006/relationships/hyperlink" Target="https://eec.eaeunion.org/comission/department/deptexreg/tr/SmazMaterials.php" TargetMode="External"/><Relationship Id="rId4poa9nxf4egeeoco7d8lg" Type="http://schemas.openxmlformats.org/officeDocument/2006/relationships/hyperlink" Target="https://eec.eaeunion.org/comission/department/deptexreg/tr/TR_EAEU_043-2017.php" TargetMode="External"/><Relationship Id="rIdvfumfofws9u_qpq2mlblt" Type="http://schemas.openxmlformats.org/officeDocument/2006/relationships/hyperlink" Target="https://docs.eaeunion.org/documents/335/4666/" TargetMode="External"/><Relationship Id="rIdhrwfnyc3nw2zsmpwadkst" Type="http://schemas.openxmlformats.org/officeDocument/2006/relationships/hyperlink" Target="http://publication.pravo.gov.ru/document/0001202207190026" TargetMode="External"/><Relationship Id="rIdw1vbkwzemqymlgr4xvesg" Type="http://schemas.openxmlformats.org/officeDocument/2006/relationships/hyperlink" Target="https://docs.eaeunion.org/documents/214/946/" TargetMode="External"/><Relationship Id="rIdghbfgt-hna94b49r1qbjv" Type="http://schemas.openxmlformats.org/officeDocument/2006/relationships/hyperlink" Target="https://docs.eaeunion.org/documents/211/8993/" TargetMode="External"/><Relationship Id="rIdrm22poprz47oo57wh1nmd" Type="http://schemas.openxmlformats.org/officeDocument/2006/relationships/hyperlink" Target="https://docs.eaeunion.org/documents/214/946/" TargetMode="External"/><Relationship Id="rIdnqkqc4btqidtu6-hp7x99" Type="http://schemas.openxmlformats.org/officeDocument/2006/relationships/hyperlink" Target="https://docs.eaeunion.org/documents/208/8939/" TargetMode="External"/><Relationship Id="rIddldgg1vqwyxmu3ajq0o3a" Type="http://schemas.openxmlformats.org/officeDocument/2006/relationships/hyperlink" Target="https://docs.eaeunion.org/documents/463/10896/" TargetMode="External"/><Relationship Id="rIdqbns55u4sfqftqr5c8qqa" Type="http://schemas.openxmlformats.org/officeDocument/2006/relationships/hyperlink" Target="https://docs.eaeunion.org/documents/335/4159/"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3208 90 130 0</dc:title>
  <dc:creator>IMEXP</dc:creator>
  <cp:lastModifiedBy>Un-named</cp:lastModifiedBy>
  <cp:revision>1</cp:revision>
  <dcterms:created xsi:type="dcterms:W3CDTF">2026-10-27T22:22:13.236Z</dcterms:created>
  <dcterms:modified xsi:type="dcterms:W3CDTF">2026-10-27T22:22:13.236Z</dcterms:modified>
</cp:coreProperties>
</file>

<file path=docProps/custom.xml><?xml version="1.0" encoding="utf-8"?>
<Properties xmlns="http://schemas.openxmlformats.org/officeDocument/2006/custom-properties" xmlns:vt="http://schemas.openxmlformats.org/officeDocument/2006/docPropsVTypes"/>
</file>