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3212 90 000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3212 — Пигменты (включая металлические порошки и хлопья), диспергированные в неводных средах, жидкие или пастообразные, используемые при производстве красок (включая эмали); фольга для тиснения; красители и прочие красящие вещества, расфасованные в формы или упаковки для розничной продажи</w:t>
            </w:r>
          </w:p>
          <w:p>
            <w:pPr>
              <w:spacing w:after="60"/>
            </w:pPr>
            <w:r>
              <w:rPr>
                <w:rFonts w:ascii="Arial" w:cs="Arial" w:eastAsia="Arial" w:hAnsi="Arial"/>
                <w:color w:val="5B6472"/>
                <w:sz w:val="17"/>
                <w:szCs w:val="17"/>
              </w:rPr>
              <w:t xml:space="preserve">3212 90 — Прочие</w:t>
            </w:r>
          </w:p>
          <w:p>
            <w:pPr>
              <w:spacing w:after="60"/>
            </w:pPr>
            <w:r>
              <w:rPr>
                <w:rFonts w:ascii="Arial" w:cs="Arial" w:eastAsia="Arial" w:hAnsi="Arial"/>
                <w:color w:val="5B6472"/>
                <w:sz w:val="17"/>
                <w:szCs w:val="17"/>
              </w:rPr>
              <w:t xml:space="preserve">3212 90 00 — Прочие</w:t>
            </w:r>
          </w:p>
          <w:p>
            <w:pPr>
              <w:spacing w:after="60"/>
            </w:pPr>
            <w:r>
              <w:rPr>
                <w:rFonts w:ascii="Arial" w:cs="Arial" w:eastAsia="Arial" w:hAnsi="Arial"/>
                <w:b/>
                <w:bCs/>
                <w:sz w:val="19"/>
                <w:szCs w:val="19"/>
              </w:rPr>
              <w:t xml:space="preserve">3212 90 000 0 —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k237tesztspxvrzyryo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wppomqaaoqm-lxjqlpk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kw3ph_kzka4gffzjiseuq">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hc0o_51fvbrngocbcmm8b">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j32l3o82wzgzpwa5stj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g0io9zij0mirjulkslz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28 (под любым товарным знаком)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q6gpch60gqym1kxvcjjr4">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hcmxa6zryuhlg3yu0vng4">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ga9hj6vyl_xhexul2avm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inic4laylanpi41nkke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28 (3212): любой товарный знак</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l5endyhevsphmw2j6h0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qerinxknk_z9yrmxx-q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2lbqqp7al1wt9o8ladcl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x4vvjwids8byznmtfbf5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Белила цинковые для розничной торговли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Ультрамарины для красок для розничной торговли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Пигменты кадмиевые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bqmci1w2zfhzazxxhxhqo">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3212 — Пигменты (включая металлические порошки и хлопья), диспергированные в неводных средах, жидкие или пастообразные, используемые при производстве красок (включая эмали); фольга для тиснения; красители и прочие красящие вещества, расфасованные в формы или упаковки для розничной продажи</w:t>
            </w:r>
          </w:p>
          <w:p>
            <w:pPr>
              <w:spacing w:after="60"/>
            </w:pPr>
            <w:r>
              <w:rPr>
                <w:rFonts w:ascii="Arial" w:cs="Arial" w:eastAsia="Arial" w:hAnsi="Arial"/>
                <w:color w:val="5B6472"/>
                <w:sz w:val="17"/>
                <w:szCs w:val="17"/>
              </w:rPr>
              <w:t xml:space="preserve">На практике по субпозиции 3212 90 действует сертификатов: 0, деклараций: 6; чаще по </w:t>
            </w:r>
            <w:hyperlink w:history="1" r:id="rId9g4maebqldcbp72mohdzg">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yrqy7x8ko7s2gjdkugmve">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x5dbrv0w2catbdeendlk1">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_-zffk4iy58-ilzjnsyp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17.3.1 (также в разделе «уменьшение характеристик заметности»): Материалы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использования в средствах доставки, указанных в…</w:t>
            </w:r>
          </w:p>
          <w:p>
            <w:pPr>
              <w:spacing w:after="60"/>
            </w:pPr>
            <w:hyperlink w:history="1" r:id="rIdu96bzzzn5ygrxxakukeiz">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3212900000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eyns-srhftworp6aoem2h">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djfg-7c2tpo0de45m-y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th5ncwpbzpnhma_xx-y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sizk8bliwtco59wlaepv">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o3d_oryfdeuqh_9gvv9hh">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p>
            <w:pPr>
              <w:spacing w:after="60"/>
              <w:ind w:left="220" w:hanging="160"/>
            </w:pPr>
            <w:r>
              <w:rPr>
                <w:rFonts w:ascii="Arial" w:cs="Arial" w:eastAsia="Arial" w:hAnsi="Arial"/>
                <w:sz w:val="19"/>
                <w:szCs w:val="19"/>
              </w:rPr>
              <w:t xml:space="preserve">• </w:t>
            </w:r>
            <w:hyperlink w:history="1" r:id="rIdevdnnut3e-gdm6eitxu5m">
              <w:r>
                <w:rPr>
                  <w:rFonts w:ascii="Arial" w:cs="Arial" w:eastAsia="Arial" w:hAnsi="Arial"/>
                  <w:color w:val="1F5FBF"/>
                  <w:sz w:val="19"/>
                  <w:szCs w:val="19"/>
                  <w:u w:val="single"/>
                </w:rPr>
                <w:t xml:space="preserve">Решение Коллегии ЕЭК № 13 от 02.02.2016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используемых в полиграфической промышленности, и о… (вступило в силу 04.03.2016)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https://imexp.ru/katalog/kod/3212900000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k237tesztspxvrzyryoi" Type="http://schemas.openxmlformats.org/officeDocument/2006/relationships/hyperlink" Target="https://docs.eaeunion.org/documents/386/6099/" TargetMode="External"/><Relationship Id="rIdrwppomqaaoqm-lxjqlpkn" Type="http://schemas.openxmlformats.org/officeDocument/2006/relationships/hyperlink" Target="https://docs.eaeunion.org/documents/386/6099/" TargetMode="External"/><Relationship Id="rIdkw3ph_kzka4gffzjiseuq" Type="http://schemas.openxmlformats.org/officeDocument/2006/relationships/hyperlink" Target="http://publication.pravo.gov.ru/document/0001202203140039" TargetMode="External"/><Relationship Id="rIdhc0o_51fvbrngocbcmm8b" Type="http://schemas.openxmlformats.org/officeDocument/2006/relationships/hyperlink" Target="https://docs.eaeunion.org/documents/211/8993/" TargetMode="External"/><Relationship Id="rIdtj32l3o82wzgzpwa5stjw" Type="http://schemas.openxmlformats.org/officeDocument/2006/relationships/hyperlink" Target="https://docs.eaeunion.org/documents/335/4666/" TargetMode="External"/><Relationship Id="rIdwg0io9zij0mirjulkslzp" Type="http://schemas.openxmlformats.org/officeDocument/2006/relationships/hyperlink" Target="http://publication.pravo.gov.ru/document/0001202308040119" TargetMode="External"/><Relationship Id="rIdq6gpch60gqym1kxvcjjr4" Type="http://schemas.openxmlformats.org/officeDocument/2006/relationships/hyperlink" Target="https://eur-lex.europa.eu/eli/reg/2014/833/oj/eng" TargetMode="External"/><Relationship Id="rIdhcmxa6zryuhlg3yu0vng4" Type="http://schemas.openxmlformats.org/officeDocument/2006/relationships/hyperlink" Target="https://www.legislation.gov.uk/uksi/2019/855/contents" TargetMode="External"/><Relationship Id="rIdga9hj6vyl_xhexul2avmy" Type="http://schemas.openxmlformats.org/officeDocument/2006/relationships/hyperlink" Target="https://www.ecfr.gov/current/title-15/subtitle-B/chapter-VII/subchapter-C/part-746" TargetMode="External"/><Relationship Id="rIdxinic4laylanpi41nkkez" Type="http://schemas.openxmlformats.org/officeDocument/2006/relationships/hyperlink" Target="http://publication.pravo.gov.ru/document/0001202308040119" TargetMode="External"/><Relationship Id="rIdpl5endyhevsphmw2j6h0b" Type="http://schemas.openxmlformats.org/officeDocument/2006/relationships/hyperlink" Target="https://docs.eaeunion.org/documents/386/6099/" TargetMode="External"/><Relationship Id="rIdsqerinxknk_z9yrmxx-ql" Type="http://schemas.openxmlformats.org/officeDocument/2006/relationships/hyperlink" Target="https://docs.eaeunion.org/documents/317/2804/" TargetMode="External"/><Relationship Id="rId2lbqqp7al1wt9o8ladcli" Type="http://schemas.openxmlformats.org/officeDocument/2006/relationships/hyperlink" Target="http://publication.pravo.gov.ru/document/0001202411290098" TargetMode="External"/><Relationship Id="rIdx4vvjwids8byznmtfbf5h" Type="http://schemas.openxmlformats.org/officeDocument/2006/relationships/hyperlink" Target="http://publication.pravo.gov.ru/document/0001201805040007" TargetMode="External"/><Relationship Id="rIdbqmci1w2zfhzazxxhxhqo" Type="http://schemas.openxmlformats.org/officeDocument/2006/relationships/hyperlink" Target="https://docs.eaeunion.org/documents/211/8993/" TargetMode="External"/><Relationship Id="rId9g4maebqldcbp72mohdzg" Type="http://schemas.openxmlformats.org/officeDocument/2006/relationships/hyperlink" Target="https://eec.eaeunion.org/comission/department/deptexreg/tr/bezopPischDobavok.php" TargetMode="External"/><Relationship Id="rIdyrqy7x8ko7s2gjdkugmve" Type="http://schemas.openxmlformats.org/officeDocument/2006/relationships/hyperlink" Target="https://eec.eaeunion.org/comission/department/deptexreg/tr/PischevayaProd.php" TargetMode="External"/><Relationship Id="rIdx5dbrv0w2catbdeendlk1" Type="http://schemas.openxmlformats.org/officeDocument/2006/relationships/hyperlink" Target="https://eec.eaeunion.org/comission/department/deptexreg/tr/PischevkaMarkirovka.php" TargetMode="External"/><Relationship Id="rId_-zffk4iy58-ilzjnsypg" Type="http://schemas.openxmlformats.org/officeDocument/2006/relationships/hyperlink" Target="https://docs.eaeunion.org/documents/335/4666/" TargetMode="External"/><Relationship Id="rIdu96bzzzn5ygrxxakukeiz" Type="http://schemas.openxmlformats.org/officeDocument/2006/relationships/hyperlink" Target="http://publication.pravo.gov.ru/document/0001202207190036" TargetMode="External"/><Relationship Id="rIdeyns-srhftworp6aoem2h" Type="http://schemas.openxmlformats.org/officeDocument/2006/relationships/hyperlink" Target="https://docs.eaeunion.org/documents/211/8993/" TargetMode="External"/><Relationship Id="rIdfdjfg-7c2tpo0de45m-yp" Type="http://schemas.openxmlformats.org/officeDocument/2006/relationships/hyperlink" Target="https://docs.eaeunion.org/documents/214/946/" TargetMode="External"/><Relationship Id="rIdkth5ncwpbzpnhma_xx-yd" Type="http://schemas.openxmlformats.org/officeDocument/2006/relationships/hyperlink" Target="https://docs.eaeunion.org/documents/208/8939/" TargetMode="External"/><Relationship Id="rIdfsizk8bliwtco59wlaepv" Type="http://schemas.openxmlformats.org/officeDocument/2006/relationships/hyperlink" Target="https://docs.eaeunion.org/documents/446/9811/" TargetMode="External"/><Relationship Id="rIdo3d_oryfdeuqh_9gvv9hh" Type="http://schemas.openxmlformats.org/officeDocument/2006/relationships/hyperlink" Target="https://docs.eaeunion.org/documents/305/2174/" TargetMode="External"/><Relationship Id="rIdevdnnut3e-gdm6eitxu5m" Type="http://schemas.openxmlformats.org/officeDocument/2006/relationships/hyperlink" Target="https://docs.eaeunion.org/documents/305/2110/"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3212 90 000 0</dc:title>
  <dc:creator>IMEXP</dc:creator>
  <cp:lastModifiedBy>Un-named</cp:lastModifiedBy>
  <cp:revision>1</cp:revision>
  <dcterms:created xsi:type="dcterms:W3CDTF">2026-10-31T08:24:38.509Z</dcterms:created>
  <dcterms:modified xsi:type="dcterms:W3CDTF">2026-10-31T08:24:38.509Z</dcterms:modified>
</cp:coreProperties>
</file>

<file path=docProps/custom.xml><?xml version="1.0" encoding="utf-8"?>
<Properties xmlns="http://schemas.openxmlformats.org/officeDocument/2006/custom-properties" xmlns:vt="http://schemas.openxmlformats.org/officeDocument/2006/docPropsVTypes"/>
</file>