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3215 19 000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3215 — 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p>
            <w:pPr>
              <w:spacing w:after="60"/>
            </w:pPr>
            <w:r>
              <w:rPr>
                <w:rFonts w:ascii="Arial" w:cs="Arial" w:eastAsia="Arial" w:hAnsi="Arial"/>
                <w:color w:val="5B6472"/>
                <w:sz w:val="17"/>
                <w:szCs w:val="17"/>
              </w:rPr>
              <w:t xml:space="preserve">3215 19 — Краска полиграфическая: прочая</w:t>
            </w:r>
          </w:p>
          <w:p>
            <w:pPr>
              <w:spacing w:after="60"/>
            </w:pPr>
            <w:r>
              <w:rPr>
                <w:rFonts w:ascii="Arial" w:cs="Arial" w:eastAsia="Arial" w:hAnsi="Arial"/>
                <w:color w:val="5B6472"/>
                <w:sz w:val="17"/>
                <w:szCs w:val="17"/>
              </w:rPr>
              <w:t xml:space="preserve">3215 19 00 — Краска полиграфическая: прочая</w:t>
            </w:r>
          </w:p>
          <w:p>
            <w:pPr>
              <w:spacing w:after="60"/>
            </w:pPr>
            <w:r>
              <w:rPr>
                <w:rFonts w:ascii="Arial" w:cs="Arial" w:eastAsia="Arial" w:hAnsi="Arial"/>
                <w:b/>
                <w:bCs/>
                <w:sz w:val="19"/>
                <w:szCs w:val="19"/>
              </w:rPr>
              <w:t xml:space="preserve">3215 19 000 9 — Краска полиграфическая: прочая: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zsj6tfbc-f1dp7cq7hc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g7_mvtjmig7yopkjeey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qe0qi20zqfrgn-iccj9q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jctkhyo_pchwcr-5bti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31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_abu1wgq3stac8drtdunh">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pib9htpaxvt8lj75bazb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sobbrjwzv6t5cfmpvgw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hmgikbelwiq5glrtuk5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31 (3215): brother, CANON, DOMINO, EPSON, FLINT GROUP, HEWLETT PACKARD (HP), LINX, PARKER, SIEGWERK, WEBER, WATERMAN'S, xerox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43 от 07.04.2026; ставка действует с 01.07.2026</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(0%).</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vodk5x2tge1_olyufgow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yxholqrmwbz3azsuki3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03gwpuuri3t41-0dbxs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3215 19 действует сертификатов: 0, деклараций: 6; чаще по </w:t>
            </w:r>
            <w:hyperlink w:history="1" r:id="rIdn792xhmcp7qfwvvrzjt_w">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ttk-m4lmrsco6jzyxtmtc">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mp_xyg-haibdixdf_bd-e">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j3abkit9brvdtpjt4gmd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a5uliy5g9glnbtm2heo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3215190009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dssn9tu7s5nqirbbp2m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tjynn62hc89_bjjpgvl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syravt8kfnql_ppbnttn">
              <w:r>
                <w:rPr>
                  <w:rFonts w:ascii="Arial" w:cs="Arial" w:eastAsia="Arial" w:hAnsi="Arial"/>
                  <w:color w:val="1F5FBF"/>
                  <w:sz w:val="19"/>
                  <w:szCs w:val="19"/>
                  <w:u w:val="single"/>
                </w:rPr>
                <w:t xml:space="preserve">Решение Коллегии ЕЭК № 43 от 07.04.2026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01.07.2026)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lkuhkgshgbq09vppd7gn">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https://imexp.ru/katalog/kod/3215190009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zsj6tfbc-f1dp7cq7hco" Type="http://schemas.openxmlformats.org/officeDocument/2006/relationships/hyperlink" Target="https://docs.eaeunion.org/documents/386/6099/" TargetMode="External"/><Relationship Id="rIdgg7_mvtjmig7yopkjeeyx" Type="http://schemas.openxmlformats.org/officeDocument/2006/relationships/hyperlink" Target="https://docs.eaeunion.org/documents/386/6099/" TargetMode="External"/><Relationship Id="rIdqe0qi20zqfrgn-iccj9qa" Type="http://schemas.openxmlformats.org/officeDocument/2006/relationships/hyperlink" Target="https://docs.eaeunion.org/documents/335/4666/" TargetMode="External"/><Relationship Id="rIdbjctkhyo_pchwcr-5btil" Type="http://schemas.openxmlformats.org/officeDocument/2006/relationships/hyperlink" Target="http://publication.pravo.gov.ru/document/0001202308040119" TargetMode="External"/><Relationship Id="rId_abu1wgq3stac8drtdunh" Type="http://schemas.openxmlformats.org/officeDocument/2006/relationships/hyperlink" Target="https://eur-lex.europa.eu/eli/reg/2014/833/oj/eng" TargetMode="External"/><Relationship Id="rIdpib9htpaxvt8lj75bazbn" Type="http://schemas.openxmlformats.org/officeDocument/2006/relationships/hyperlink" Target="https://www.legislation.gov.uk/uksi/2019/855/contents" TargetMode="External"/><Relationship Id="rIdsobbrjwzv6t5cfmpvgwx-" Type="http://schemas.openxmlformats.org/officeDocument/2006/relationships/hyperlink" Target="https://www.ecfr.gov/current/title-15/subtitle-B/chapter-VII/subchapter-C/part-746" TargetMode="External"/><Relationship Id="rIdshmgikbelwiq5glrtuk56" Type="http://schemas.openxmlformats.org/officeDocument/2006/relationships/hyperlink" Target="http://publication.pravo.gov.ru/document/0001202308040119" TargetMode="External"/><Relationship Id="rIdvodk5x2tge1_olyufgowd" Type="http://schemas.openxmlformats.org/officeDocument/2006/relationships/hyperlink" Target="https://docs.eaeunion.org/documents/317/2804/" TargetMode="External"/><Relationship Id="rIdeyxholqrmwbz3azsuki3s" Type="http://schemas.openxmlformats.org/officeDocument/2006/relationships/hyperlink" Target="http://publication.pravo.gov.ru/document/0001202411290098" TargetMode="External"/><Relationship Id="rIdz03gwpuuri3t41-0dbxsb" Type="http://schemas.openxmlformats.org/officeDocument/2006/relationships/hyperlink" Target="http://publication.pravo.gov.ru/document/0001201805040007" TargetMode="External"/><Relationship Id="rIdn792xhmcp7qfwvvrzjt_w" Type="http://schemas.openxmlformats.org/officeDocument/2006/relationships/hyperlink" Target="https://eec.eaeunion.org/comission/department/deptexreg/tr/bezopParfum.php" TargetMode="External"/><Relationship Id="rIdttk-m4lmrsco6jzyxtmtc" Type="http://schemas.openxmlformats.org/officeDocument/2006/relationships/hyperlink" Target="https://eec.eaeunion.org/comission/department/deptexreg/tr/bezopPischDobavok.php" TargetMode="External"/><Relationship Id="rIdmp_xyg-haibdixdf_bd-e" Type="http://schemas.openxmlformats.org/officeDocument/2006/relationships/hyperlink" Target="https://eec.eaeunion.org/comission/department/deptexreg/tr/PischevayaProd.php" TargetMode="External"/><Relationship Id="rIdj3abkit9brvdtpjt4gmdg" Type="http://schemas.openxmlformats.org/officeDocument/2006/relationships/hyperlink" Target="https://docs.eaeunion.org/documents/335/4666/" TargetMode="External"/><Relationship Id="rIdoa5uliy5g9glnbtm2heo_" Type="http://schemas.openxmlformats.org/officeDocument/2006/relationships/hyperlink" Target="http://publication.pravo.gov.ru/document/0001202207190026" TargetMode="External"/><Relationship Id="rIdzdssn9tu7s5nqirbbp2ms" Type="http://schemas.openxmlformats.org/officeDocument/2006/relationships/hyperlink" Target="https://docs.eaeunion.org/documents/214/946/" TargetMode="External"/><Relationship Id="rIdstjynn62hc89_bjjpgvlq" Type="http://schemas.openxmlformats.org/officeDocument/2006/relationships/hyperlink" Target="https://docs.eaeunion.org/documents/208/8939/" TargetMode="External"/><Relationship Id="rIdmsyravt8kfnql_ppbnttn" Type="http://schemas.openxmlformats.org/officeDocument/2006/relationships/hyperlink" Target="https://docs.eaeunion.org/documents/463/10608/" TargetMode="External"/><Relationship Id="rIdglkuhkgshgbq09vppd7gn" Type="http://schemas.openxmlformats.org/officeDocument/2006/relationships/hyperlink" Target="https://docs.eaeunion.org/documents/447/9823/"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3215 19 000 9</dc:title>
  <dc:creator>IMEXP</dc:creator>
  <cp:lastModifiedBy>Un-named</cp:lastModifiedBy>
  <cp:revision>1</cp:revision>
  <dcterms:created xsi:type="dcterms:W3CDTF">2026-10-28T03:44:05.419Z</dcterms:created>
  <dcterms:modified xsi:type="dcterms:W3CDTF">2026-10-28T03:44:05.419Z</dcterms:modified>
</cp:coreProperties>
</file>

<file path=docProps/custom.xml><?xml version="1.0" encoding="utf-8"?>
<Properties xmlns="http://schemas.openxmlformats.org/officeDocument/2006/custom-properties" xmlns:vt="http://schemas.openxmlformats.org/officeDocument/2006/docPropsVTypes"/>
</file>