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3809 10 100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3809 10 — На основе крахмалистых веществ</w:t>
            </w:r>
          </w:p>
          <w:p>
            <w:pPr>
              <w:spacing w:after="60"/>
            </w:pPr>
            <w:r>
              <w:rPr>
                <w:rFonts w:ascii="Arial" w:cs="Arial" w:eastAsia="Arial" w:hAnsi="Arial"/>
                <w:color w:val="5B6472"/>
                <w:sz w:val="17"/>
                <w:szCs w:val="17"/>
              </w:rPr>
              <w:t xml:space="preserve">3809 10 10 — На основе крахмалистых веществ: с содержанием таких веществ менее 55 мас.%</w:t>
            </w:r>
          </w:p>
          <w:p>
            <w:pPr>
              <w:spacing w:after="60"/>
            </w:pPr>
            <w:r>
              <w:rPr>
                <w:rFonts w:ascii="Arial" w:cs="Arial" w:eastAsia="Arial" w:hAnsi="Arial"/>
                <w:b/>
                <w:bCs/>
                <w:sz w:val="19"/>
                <w:szCs w:val="19"/>
              </w:rPr>
              <w:t xml:space="preserve">3809 10 100 0 — На основе крахмалистых веществ: с содержанием таких веществ менее 55 мас.%</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wat6x9iblrkxx37uivv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le3u_t3yockniszfkd3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heue5ihci6ynm0cqsvmix">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fkl2apalw9h-bf7t5spj4">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kcpogx4tol91yugsp_rhj">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d04gdhrfrzn3qjfjth2g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8bwxym0pp-f7kat2k5io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7p4jwhgx8olld-oda_s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qifzopdowtdqmdzkg0y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e9rbcakbmesh3p0vebh_">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kltulnld1q2ls9juwj7v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bzc1o5i64nngkv2h3gu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gbenkeh3hmc6wh-iq09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wvorrsfkjebp-sedtnah">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vt7_alez9rdbulhdat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obxuedbk9poks9bjj0o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_dqsyerl7xbtioxcuslh">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mfn2kwrsavybjyfb2rjz_">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3809 — Средства отделочные, средства для ускорения крашения или фиксации красителей и продукты прочие и готовые препараты (например, вещества для обработки и протравы), применяемые в текстильной, бумажной, кожевенной промышленности или аналогичных отраслях, в другом месте не поименованные или не включенные</w:t>
            </w:r>
          </w:p>
          <w:p>
            <w:pPr>
              <w:spacing w:after="60"/>
            </w:pPr>
            <w:r>
              <w:rPr>
                <w:rFonts w:ascii="Arial" w:cs="Arial" w:eastAsia="Arial" w:hAnsi="Arial"/>
                <w:color w:val="5B6472"/>
                <w:sz w:val="17"/>
                <w:szCs w:val="17"/>
              </w:rPr>
              <w:t xml:space="preserve">На практике по субпозиции 3809 10 действует сертификатов: 0, деклараций: 1; по </w:t>
            </w:r>
            <w:hyperlink w:history="1" r:id="rId7eezzucusbj9rcfbv5-g-">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wisbmm60lhxyfwfmv-kh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bomq6gaw0mnqnpnronj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3809101000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clfz3c6seben9a09wu8oo">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mt2dfhtlxtpjoyxb6duk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hpt7pp2vjgoxr29jwru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ry1zuxw0ail5b51wkfe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qyiyjzeu4ajnw8j9oas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20.59.55 — Средства отделочные; средства для ускорения крашения или фиксации красителей и аналогичные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https://imexp.ru/katalog/kod/3809101000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at6x9iblrkxx37uivvr" Type="http://schemas.openxmlformats.org/officeDocument/2006/relationships/hyperlink" Target="https://docs.eaeunion.org/documents/386/6099/" TargetMode="External"/><Relationship Id="rIdtle3u_t3yockniszfkd3a" Type="http://schemas.openxmlformats.org/officeDocument/2006/relationships/hyperlink" Target="https://docs.eaeunion.org/documents/386/6099/" TargetMode="External"/><Relationship Id="rIdheue5ihci6ynm0cqsvmix" Type="http://schemas.openxmlformats.org/officeDocument/2006/relationships/hyperlink" Target="https://eec.eaeunion.org/comission/department/deptexreg/tr/TR_EAEU_043-2017.php" TargetMode="External"/><Relationship Id="rIdfkl2apalw9h-bf7t5spj4" Type="http://schemas.openxmlformats.org/officeDocument/2006/relationships/hyperlink" Target="http://publication.pravo.gov.ru/document/0001202203140039" TargetMode="External"/><Relationship Id="rIdkcpogx4tol91yugsp_rhj" Type="http://schemas.openxmlformats.org/officeDocument/2006/relationships/hyperlink" Target="http://publication.pravo.gov.ru/document/0001202410080008" TargetMode="External"/><Relationship Id="rIdd04gdhrfrzn3qjfjth2gp" Type="http://schemas.openxmlformats.org/officeDocument/2006/relationships/hyperlink" Target="https://docs.eaeunion.org/documents/211/8993/" TargetMode="External"/><Relationship Id="rId8bwxym0pp-f7kat2k5ioj" Type="http://schemas.openxmlformats.org/officeDocument/2006/relationships/hyperlink" Target="https://docs.eaeunion.org/documents/335/4666/" TargetMode="External"/><Relationship Id="rIdq7p4jwhgx8olld-oda_sr" Type="http://schemas.openxmlformats.org/officeDocument/2006/relationships/hyperlink" Target="http://publication.pravo.gov.ru/document/0001202308040119" TargetMode="External"/><Relationship Id="rIdlqifzopdowtdqmdzkg0yg" Type="http://schemas.openxmlformats.org/officeDocument/2006/relationships/hyperlink" Target="https://eur-lex.europa.eu/eli/reg/2014/833/oj/eng" TargetMode="External"/><Relationship Id="rIdye9rbcakbmesh3p0vebh_" Type="http://schemas.openxmlformats.org/officeDocument/2006/relationships/hyperlink" Target="https://www.legislation.gov.uk/uksi/2019/855/contents" TargetMode="External"/><Relationship Id="rIdkltulnld1q2ls9juwj7vb" Type="http://schemas.openxmlformats.org/officeDocument/2006/relationships/hyperlink" Target="https://www.ecfr.gov/current/title-15/subtitle-B/chapter-VII/subchapter-C/part-746" TargetMode="External"/><Relationship Id="rIdgbzc1o5i64nngkv2h3gub" Type="http://schemas.openxmlformats.org/officeDocument/2006/relationships/hyperlink" Target="http://publication.pravo.gov.ru/document/0001202308040119" TargetMode="External"/><Relationship Id="rIdogbenkeh3hmc6wh-iq09d" Type="http://schemas.openxmlformats.org/officeDocument/2006/relationships/hyperlink" Target="https://docs.eaeunion.org/documents/386/6099/" TargetMode="External"/><Relationship Id="rIdcwvorrsfkjebp-sedtnah" Type="http://schemas.openxmlformats.org/officeDocument/2006/relationships/hyperlink" Target="https://docs.eaeunion.org/documents/317/2804/" TargetMode="External"/><Relationship Id="rId-qvt7_alez9rdbulhdato" Type="http://schemas.openxmlformats.org/officeDocument/2006/relationships/hyperlink" Target="http://publication.pravo.gov.ru/document/0001202411290098" TargetMode="External"/><Relationship Id="rId7obxuedbk9poks9bjj0oy" Type="http://schemas.openxmlformats.org/officeDocument/2006/relationships/hyperlink" Target="http://publication.pravo.gov.ru/document/0001201805040007" TargetMode="External"/><Relationship Id="rIdk_dqsyerl7xbtioxcuslh" Type="http://schemas.openxmlformats.org/officeDocument/2006/relationships/hyperlink" Target="https://eec.eaeunion.org/comission/department/deptexreg/tr/TR_EAEU_043-2017.php" TargetMode="External"/><Relationship Id="rIdmfn2kwrsavybjyfb2rjz_" Type="http://schemas.openxmlformats.org/officeDocument/2006/relationships/hyperlink" Target="https://docs.eaeunion.org/documents/211/8993/" TargetMode="External"/><Relationship Id="rId7eezzucusbj9rcfbv5-g-" Type="http://schemas.openxmlformats.org/officeDocument/2006/relationships/hyperlink" Target="https://eec.eaeunion.org/comission/department/deptexreg/tr/bezopPischDobavok.php" TargetMode="External"/><Relationship Id="rIdwisbmm60lhxyfwfmv-khm" Type="http://schemas.openxmlformats.org/officeDocument/2006/relationships/hyperlink" Target="https://docs.eaeunion.org/documents/335/4666/" TargetMode="External"/><Relationship Id="rIdgbomq6gaw0mnqnpnronjw" Type="http://schemas.openxmlformats.org/officeDocument/2006/relationships/hyperlink" Target="http://publication.pravo.gov.ru/document/0001202207190026" TargetMode="External"/><Relationship Id="rIdclfz3c6seben9a09wu8oo" Type="http://schemas.openxmlformats.org/officeDocument/2006/relationships/hyperlink" Target="https://eec.eaeunion.org/comission/department/deptexreg/tr/TR_EAEU_043-2017.php" TargetMode="External"/><Relationship Id="rIdmt2dfhtlxtpjoyxb6dukp" Type="http://schemas.openxmlformats.org/officeDocument/2006/relationships/hyperlink" Target="https://docs.eaeunion.org/documents/211/8993/" TargetMode="External"/><Relationship Id="rIdqhpt7pp2vjgoxr29jwru_" Type="http://schemas.openxmlformats.org/officeDocument/2006/relationships/hyperlink" Target="https://docs.eaeunion.org/documents/214/946/" TargetMode="External"/><Relationship Id="rIdlry1zuxw0ail5b51wkfex" Type="http://schemas.openxmlformats.org/officeDocument/2006/relationships/hyperlink" Target="https://docs.eaeunion.org/documents/208/8939/" TargetMode="External"/><Relationship Id="rIdbqyiyjzeu4ajnw8j9oasq" Type="http://schemas.openxmlformats.org/officeDocument/2006/relationships/hyperlink" Target="https://docs.eaeunion.org/documents/463/10896/"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3809 10 100 0</dc:title>
  <dc:creator>IMEXP</dc:creator>
  <cp:lastModifiedBy>Un-named</cp:lastModifiedBy>
  <cp:revision>1</cp:revision>
  <dcterms:created xsi:type="dcterms:W3CDTF">2026-10-28T03:44:04.402Z</dcterms:created>
  <dcterms:modified xsi:type="dcterms:W3CDTF">2026-10-28T03:44:04.402Z</dcterms:modified>
</cp:coreProperties>
</file>

<file path=docProps/custom.xml><?xml version="1.0" encoding="utf-8"?>
<Properties xmlns="http://schemas.openxmlformats.org/officeDocument/2006/custom-properties" xmlns:vt="http://schemas.openxmlformats.org/officeDocument/2006/docPropsVTypes"/>
</file>