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3810 10 000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3810 — Препараты для травления металлических поверхностей; флюсы и препараты вспомогательные прочие для низкотемпературной пайки, высокотемпературной пайки или для сварки; порошки и пасты для низкотемпературной пайки, высокотемпературной пайки или для сварки, состоящие из металла и прочих материалов; материалы, используемые в качестве сердечников или покрытий для сварочных электродов или прутков</w:t>
            </w:r>
          </w:p>
          <w:p>
            <w:pPr>
              <w:spacing w:after="60"/>
            </w:pPr>
            <w:r>
              <w:rPr>
                <w:rFonts w:ascii="Arial" w:cs="Arial" w:eastAsia="Arial" w:hAnsi="Arial"/>
                <w:color w:val="5B6472"/>
                <w:sz w:val="17"/>
                <w:szCs w:val="17"/>
              </w:rPr>
              <w:t xml:space="preserve">3810 10 — Препараты для травления металлических поверхностей; порошки и пасты для низкотемпературной пайки, высокотемпературной пайки или для сварки, состоящие из металла и прочих материалов</w:t>
            </w:r>
          </w:p>
          <w:p>
            <w:pPr>
              <w:spacing w:after="60"/>
            </w:pPr>
            <w:r>
              <w:rPr>
                <w:rFonts w:ascii="Arial" w:cs="Arial" w:eastAsia="Arial" w:hAnsi="Arial"/>
                <w:color w:val="5B6472"/>
                <w:sz w:val="17"/>
                <w:szCs w:val="17"/>
              </w:rPr>
              <w:t xml:space="preserve">3810 10 00 — Препараты для травления металлических поверхностей; порошки и пасты для низкотемпературной пайки, высокотемпературной пайки или для сварки, состоящие из металла и прочих материалов</w:t>
            </w:r>
          </w:p>
          <w:p>
            <w:pPr>
              <w:spacing w:after="60"/>
            </w:pPr>
            <w:r>
              <w:rPr>
                <w:rFonts w:ascii="Arial" w:cs="Arial" w:eastAsia="Arial" w:hAnsi="Arial"/>
                <w:b/>
                <w:bCs/>
                <w:sz w:val="19"/>
                <w:szCs w:val="19"/>
              </w:rPr>
              <w:t xml:space="preserve">3810 10 000 0 — Препараты для травления металлических поверхностей; порошки и пасты для низкотемпературной пайки, высокотемпературной пайки или для сварки, состоящие из металла и прочих материалов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ciyf42yfxgfntnmvgjr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nde16qg2ptgluln4d6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isdovu_3c3vce0ynclue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u6-kgh5x1prlgipan2q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brmp0dhmhd3a3i9qutucy">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jnm2bfsbcpjmtgzeziqnq">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o6srqserdlqxeunsv1t8o">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9iaoay5nmcw-ay1g-iewz">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51 (3810): ESAB, VALEO</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2bnhqejl5lwib4bbifx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mwvl2cdbyr6mv0ais77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xfwl3yiqdcfpdunbxf8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3810 10 действует сертификатов: 0, деклараций: 7; чаще по </w:t>
            </w:r>
            <w:hyperlink w:history="1" r:id="rIdvje7siptcqoup-korp6bg">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rpwef-tkvtxe8xuyhfg6n">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xvmwz3uawqzq1qjdmg9i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mripucge661xdd1f6yk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3810100000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t2ux_snn3ano-omnwzd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w4yk3fy37um_p3ghswf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7pulz6906guezrtasvqby">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fdiv8d02r4a2v7f9m74hi">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vyx8xqknrxpj6qbruzy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20.59.56 — Составы для травления металлических поверхностей; флюсы; ускорители вулканизации каучука готовые, пластификаторы составные и стабилизаторы для резин и пластмасс; катализаторы, не включенные в другие группировки; алкилбензолы смешанные и алкилнафталины смешанные,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https://imexp.ru/katalog/kod/3810100000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ciyf42yfxgfntnmvgjrb" Type="http://schemas.openxmlformats.org/officeDocument/2006/relationships/hyperlink" Target="https://docs.eaeunion.org/documents/386/6099/" TargetMode="External"/><Relationship Id="rIdwnde16qg2ptgluln4d6z-" Type="http://schemas.openxmlformats.org/officeDocument/2006/relationships/hyperlink" Target="https://docs.eaeunion.org/documents/386/6099/" TargetMode="External"/><Relationship Id="rIdisdovu_3c3vce0yncluer" Type="http://schemas.openxmlformats.org/officeDocument/2006/relationships/hyperlink" Target="https://docs.eaeunion.org/documents/335/4666/" TargetMode="External"/><Relationship Id="rId_u6-kgh5x1prlgipan2qr" Type="http://schemas.openxmlformats.org/officeDocument/2006/relationships/hyperlink" Target="http://publication.pravo.gov.ru/document/0001202308040119" TargetMode="External"/><Relationship Id="rIdbrmp0dhmhd3a3i9qutucy" Type="http://schemas.openxmlformats.org/officeDocument/2006/relationships/hyperlink" Target="https://eur-lex.europa.eu/eli/reg/2014/833/oj/eng" TargetMode="External"/><Relationship Id="rIdjnm2bfsbcpjmtgzeziqnq" Type="http://schemas.openxmlformats.org/officeDocument/2006/relationships/hyperlink" Target="https://www.legislation.gov.uk/uksi/2019/855/contents" TargetMode="External"/><Relationship Id="rIdo6srqserdlqxeunsv1t8o" Type="http://schemas.openxmlformats.org/officeDocument/2006/relationships/hyperlink" Target="https://www.ecfr.gov/current/title-15/subtitle-B/chapter-VII/subchapter-C/part-746" TargetMode="External"/><Relationship Id="rId9iaoay5nmcw-ay1g-iewz" Type="http://schemas.openxmlformats.org/officeDocument/2006/relationships/hyperlink" Target="http://publication.pravo.gov.ru/document/0001202308040119" TargetMode="External"/><Relationship Id="rIdq2bnhqejl5lwib4bbifx1" Type="http://schemas.openxmlformats.org/officeDocument/2006/relationships/hyperlink" Target="https://docs.eaeunion.org/documents/317/2804/" TargetMode="External"/><Relationship Id="rIdwmwvl2cdbyr6mv0ais77u" Type="http://schemas.openxmlformats.org/officeDocument/2006/relationships/hyperlink" Target="http://publication.pravo.gov.ru/document/0001202411290098" TargetMode="External"/><Relationship Id="rIdwxfwl3yiqdcfpdunbxf8t" Type="http://schemas.openxmlformats.org/officeDocument/2006/relationships/hyperlink" Target="http://publication.pravo.gov.ru/document/0001201805040007" TargetMode="External"/><Relationship Id="rIdvje7siptcqoup-korp6bg" Type="http://schemas.openxmlformats.org/officeDocument/2006/relationships/hyperlink" Target="https://eec.eaeunion.org/comission/department/deptexreg/tr/SmazMaterials.php" TargetMode="External"/><Relationship Id="rIdrpwef-tkvtxe8xuyhfg6n" Type="http://schemas.openxmlformats.org/officeDocument/2006/relationships/hyperlink" Target="https://eec.eaeunion.org/comission/department/deptexreg/tr/bezopParfum.php" TargetMode="External"/><Relationship Id="rIdxvmwz3uawqzq1qjdmg9im" Type="http://schemas.openxmlformats.org/officeDocument/2006/relationships/hyperlink" Target="https://docs.eaeunion.org/documents/335/4666/" TargetMode="External"/><Relationship Id="rIdimripucge661xdd1f6ykc" Type="http://schemas.openxmlformats.org/officeDocument/2006/relationships/hyperlink" Target="http://publication.pravo.gov.ru/document/0001202207190026" TargetMode="External"/><Relationship Id="rIdat2ux_snn3ano-omnwzdp" Type="http://schemas.openxmlformats.org/officeDocument/2006/relationships/hyperlink" Target="https://docs.eaeunion.org/documents/214/946/" TargetMode="External"/><Relationship Id="rIdrw4yk3fy37um_p3ghswfb" Type="http://schemas.openxmlformats.org/officeDocument/2006/relationships/hyperlink" Target="https://docs.eaeunion.org/documents/208/8939/" TargetMode="External"/><Relationship Id="rId7pulz6906guezrtasvqby" Type="http://schemas.openxmlformats.org/officeDocument/2006/relationships/hyperlink" Target="https://docs.eaeunion.org/documents/463/10896/" TargetMode="External"/><Relationship Id="rIdfdiv8d02r4a2v7f9m74hi" Type="http://schemas.openxmlformats.org/officeDocument/2006/relationships/hyperlink" Target="https://docs.eaeunion.org/documents/461/10520/" TargetMode="External"/><Relationship Id="rId-vyx8xqknrxpj6qbruzym" Type="http://schemas.openxmlformats.org/officeDocument/2006/relationships/hyperlink" Target="https://docs.eaeunion.org/documents/447/9823/"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3810 10 000 0</dc:title>
  <dc:creator>IMEXP</dc:creator>
  <cp:lastModifiedBy>Un-named</cp:lastModifiedBy>
  <cp:revision>1</cp:revision>
  <dcterms:created xsi:type="dcterms:W3CDTF">2026-10-29T11:55:04.806Z</dcterms:created>
  <dcterms:modified xsi:type="dcterms:W3CDTF">2026-10-29T11:55:04.806Z</dcterms:modified>
</cp:coreProperties>
</file>

<file path=docProps/custom.xml><?xml version="1.0" encoding="utf-8"?>
<Properties xmlns="http://schemas.openxmlformats.org/officeDocument/2006/custom-properties" xmlns:vt="http://schemas.openxmlformats.org/officeDocument/2006/docPropsVTypes"/>
</file>