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3812 20 100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3812 — Ускорители вулканизации каучука готовые; составные пластификаторы для каучука или пластмасс, в другом месте не поименованные или не включенные; антиоксиданты и стабилизаторы составные прочие для каучука или пластмасс</w:t>
            </w:r>
          </w:p>
          <w:p>
            <w:pPr>
              <w:spacing w:after="60"/>
            </w:pPr>
            <w:r>
              <w:rPr>
                <w:rFonts w:ascii="Arial" w:cs="Arial" w:eastAsia="Arial" w:hAnsi="Arial"/>
                <w:color w:val="5B6472"/>
                <w:sz w:val="17"/>
                <w:szCs w:val="17"/>
              </w:rPr>
              <w:t xml:space="preserve">3812 20 — Пластификаторы составные для каучука или пластмасс</w:t>
            </w:r>
          </w:p>
          <w:p>
            <w:pPr>
              <w:spacing w:after="60"/>
            </w:pPr>
            <w:r>
              <w:rPr>
                <w:rFonts w:ascii="Arial" w:cs="Arial" w:eastAsia="Arial" w:hAnsi="Arial"/>
                <w:color w:val="5B6472"/>
                <w:sz w:val="17"/>
                <w:szCs w:val="17"/>
              </w:rPr>
              <w:t xml:space="preserve">3812 20 10 — Пластификаторы составные для каучука или пластмасс: реакционная смесь, содержащая бензил-3-изобутирилокси-1-изопропил-2,2-диметилпропилфталат и бензил-3-изобутирилокси-2,2,4-триметилпентилфталат</w:t>
            </w:r>
          </w:p>
          <w:p>
            <w:pPr>
              <w:spacing w:after="60"/>
            </w:pPr>
            <w:r>
              <w:rPr>
                <w:rFonts w:ascii="Arial" w:cs="Arial" w:eastAsia="Arial" w:hAnsi="Arial"/>
                <w:b/>
                <w:bCs/>
                <w:sz w:val="19"/>
                <w:szCs w:val="19"/>
              </w:rPr>
              <w:t xml:space="preserve">3812 20 100 0 — Пластификаторы составные для каучука или пластмасс: реакционная смесь, содержащая бензил-3-изобутирилокси-1-изопропил-2,2-диметилпропилфталат и бензил-3-изобутирилокси-2,2,4-триметилпентилфталат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h8mrvtbqm26o3tjocca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iafc1gtoylzbxk4kezo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_yyb1f5p7hbmoxubmpfx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cydwz3kdcl1uin_bhbfp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dk3q0r6jq0b8lriu38n-7">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vzn6cghoad1evhnto7flq">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3re1cer6xoiiiadq-cq-g">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cazl5t45ht9eoltt3oo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dajwxgjt7ypnpkfkcaa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ycsknm95m7jairebxznxw">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udykij7kaoqzp0pteop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6fp5gge7lvkyty3yr8k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3812 20 действует сертификатов: 0, деклараций: 1; по </w:t>
            </w:r>
            <w:hyperlink w:history="1" r:id="rIdpyizpvzsjxej3ks-sbpiw">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pctty-zg2te8a8mape-y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lix7la3cxxxvq7ytdh1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3812201000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i-di2qtlyq0nfrlh8uh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tb-idfjhhouutqj8vy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6cqaupzdbj0tjrmf-xih">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https://imexp.ru/katalog/kod/3812201000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h8mrvtbqm26o3tjocca6" Type="http://schemas.openxmlformats.org/officeDocument/2006/relationships/hyperlink" Target="https://docs.eaeunion.org/documents/386/6099/" TargetMode="External"/><Relationship Id="rId6iafc1gtoylzbxk4kezoz" Type="http://schemas.openxmlformats.org/officeDocument/2006/relationships/hyperlink" Target="https://docs.eaeunion.org/documents/386/6099/" TargetMode="External"/><Relationship Id="rId_yyb1f5p7hbmoxubmpfxe" Type="http://schemas.openxmlformats.org/officeDocument/2006/relationships/hyperlink" Target="https://docs.eaeunion.org/documents/335/4666/" TargetMode="External"/><Relationship Id="rIdcydwz3kdcl1uin_bhbfpg" Type="http://schemas.openxmlformats.org/officeDocument/2006/relationships/hyperlink" Target="http://publication.pravo.gov.ru/document/0001202308040119" TargetMode="External"/><Relationship Id="rIddk3q0r6jq0b8lriu38n-7" Type="http://schemas.openxmlformats.org/officeDocument/2006/relationships/hyperlink" Target="https://eur-lex.europa.eu/eli/reg/2014/833/oj/eng" TargetMode="External"/><Relationship Id="rIdvzn6cghoad1evhnto7flq" Type="http://schemas.openxmlformats.org/officeDocument/2006/relationships/hyperlink" Target="https://www.legislation.gov.uk/uksi/2019/855/contents" TargetMode="External"/><Relationship Id="rId3re1cer6xoiiiadq-cq-g" Type="http://schemas.openxmlformats.org/officeDocument/2006/relationships/hyperlink" Target="https://www.ecfr.gov/current/title-15/subtitle-B/chapter-VII/subchapter-C/part-746" TargetMode="External"/><Relationship Id="rIdscazl5t45ht9eoltt3oo4" Type="http://schemas.openxmlformats.org/officeDocument/2006/relationships/hyperlink" Target="http://publication.pravo.gov.ru/document/0001202308040119" TargetMode="External"/><Relationship Id="rIdzdajwxgjt7ypnpkfkcaam" Type="http://schemas.openxmlformats.org/officeDocument/2006/relationships/hyperlink" Target="https://docs.eaeunion.org/documents/386/6099/" TargetMode="External"/><Relationship Id="rIdycsknm95m7jairebxznxw" Type="http://schemas.openxmlformats.org/officeDocument/2006/relationships/hyperlink" Target="https://docs.eaeunion.org/documents/317/2804/" TargetMode="External"/><Relationship Id="rIdaudykij7kaoqzp0pteopv" Type="http://schemas.openxmlformats.org/officeDocument/2006/relationships/hyperlink" Target="http://publication.pravo.gov.ru/document/0001202411290098" TargetMode="External"/><Relationship Id="rIdw6fp5gge7lvkyty3yr8ki" Type="http://schemas.openxmlformats.org/officeDocument/2006/relationships/hyperlink" Target="http://publication.pravo.gov.ru/document/0001201805040007" TargetMode="External"/><Relationship Id="rIdpyizpvzsjxej3ks-sbpiw" Type="http://schemas.openxmlformats.org/officeDocument/2006/relationships/hyperlink" Target="https://eec.eaeunion.org/comission/department/deptexreg/tr/SmazMaterials.php" TargetMode="External"/><Relationship Id="rIdpctty-zg2te8a8mape-yv" Type="http://schemas.openxmlformats.org/officeDocument/2006/relationships/hyperlink" Target="https://docs.eaeunion.org/documents/335/4666/" TargetMode="External"/><Relationship Id="rIdglix7la3cxxxvq7ytdh1j" Type="http://schemas.openxmlformats.org/officeDocument/2006/relationships/hyperlink" Target="http://publication.pravo.gov.ru/document/0001202207190026" TargetMode="External"/><Relationship Id="rIdzi-di2qtlyq0nfrlh8uhb" Type="http://schemas.openxmlformats.org/officeDocument/2006/relationships/hyperlink" Target="https://docs.eaeunion.org/documents/214/946/" TargetMode="External"/><Relationship Id="rIditb-idfjhhouutqj8vyr-" Type="http://schemas.openxmlformats.org/officeDocument/2006/relationships/hyperlink" Target="https://docs.eaeunion.org/documents/208/8939/" TargetMode="External"/><Relationship Id="rIdk6cqaupzdbj0tjrmf-xih" Type="http://schemas.openxmlformats.org/officeDocument/2006/relationships/hyperlink" Target="https://docs.eaeunion.org/documents/447/982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3812 20 100 0</dc:title>
  <dc:creator>IMEXP</dc:creator>
  <cp:lastModifiedBy>Un-named</cp:lastModifiedBy>
  <cp:revision>1</cp:revision>
  <dcterms:created xsi:type="dcterms:W3CDTF">2026-10-31T16:01:58.807Z</dcterms:created>
  <dcterms:modified xsi:type="dcterms:W3CDTF">2026-10-31T16:01:58.807Z</dcterms:modified>
</cp:coreProperties>
</file>

<file path=docProps/custom.xml><?xml version="1.0" encoding="utf-8"?>
<Properties xmlns="http://schemas.openxmlformats.org/officeDocument/2006/custom-properties" xmlns:vt="http://schemas.openxmlformats.org/officeDocument/2006/docPropsVTypes"/>
</file>