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82 000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color w:val="5B6472"/>
                <w:sz w:val="17"/>
                <w:szCs w:val="17"/>
              </w:rPr>
              <w:t xml:space="preserve">3824 82 — Товары, упомянутые в примечании к субпозициям 3 к данной группе: содержащие полихлорбифенилы (ПХБ), полихлортерфенилы (ПХТ) или полибромбифенилы (ПББ)</w:t>
            </w:r>
          </w:p>
          <w:p>
            <w:pPr>
              <w:spacing w:after="60"/>
            </w:pPr>
            <w:r>
              <w:rPr>
                <w:rFonts w:ascii="Arial" w:cs="Arial" w:eastAsia="Arial" w:hAnsi="Arial"/>
                <w:color w:val="5B6472"/>
                <w:sz w:val="17"/>
                <w:szCs w:val="17"/>
              </w:rPr>
              <w:t xml:space="preserve">3824 82 00 — Товары, упомянутые в примечании к субпозициям 3 к данной группе: содержащие полихлорбифенилы (ПХБ), полихлортерфенилы (ПХТ) или полибромбифенилы (ПББ)</w:t>
            </w:r>
          </w:p>
          <w:p>
            <w:pPr>
              <w:spacing w:after="60"/>
            </w:pPr>
            <w:r>
              <w:rPr>
                <w:rFonts w:ascii="Arial" w:cs="Arial" w:eastAsia="Arial" w:hAnsi="Arial"/>
                <w:b/>
                <w:bCs/>
                <w:sz w:val="19"/>
                <w:szCs w:val="19"/>
              </w:rPr>
              <w:t xml:space="preserve">3824 82 000 0 — Товары, упомянутые в примечании к субпозициям 3 к данной группе: содержащие полихлорбифенилы (ПХБ), полихлортерфенилы (ПХТ) или полибромбифенилы (ПББ)</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xb0vbfhkgdefg0mqxpj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jysfi4p3dgqb3r37z7w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q0nkrnl25chtu9pqkudnf">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odnndpp24sg47d53fkth4">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rcjkops2fmnog3kp5a1p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_smtpm3ndakl46fhyc_g9">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xnwhq0rvzsq8pn-jcekku">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1.2 и 1.4</w:t>
            </w:r>
          </w:p>
          <w:p>
            <w:pPr>
              <w:spacing w:after="60"/>
              <w:ind w:left="220" w:hanging="160"/>
            </w:pPr>
            <w:r>
              <w:rPr>
                <w:rFonts w:ascii="Arial" w:cs="Arial" w:eastAsia="Arial" w:hAnsi="Arial"/>
                <w:sz w:val="19"/>
                <w:szCs w:val="19"/>
              </w:rPr>
              <w:t xml:space="preserve">• Лицензия или разрешение — </w:t>
            </w:r>
            <w:hyperlink w:history="1" r:id="rIdzftb7t7dl9_aym-saco7k">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2.3 и 2.30</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aick_vuxvuqhnfpwazv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repy4tznam9niyywivlhp">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apvkksmu-qi1wft-ue6bd">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0chjb5mbi-jgrici0qo-">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eawi3uhpmesmyedu_gh5">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uabjudsjylmjsc9l16d1e">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wg1n9giypgcum-2mjgc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l0ktk365q1kij8sngoec3">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запрет — Средства защиты растений и другие стойкие органические загрязнители, запрещенные к ввозу *</w:t>
            </w:r>
          </w:p>
          <w:p>
            <w:pPr>
              <w:spacing w:after="60"/>
            </w:pPr>
            <w:hyperlink w:history="1" r:id="rIdgigk8y7ef6tvyglduam2s">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1.4</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kllujbtmvhhzfjspr_kvn">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Средства защиты растений и другие стойкие органические загрязнители, подлежащие использованию в исследованиях лабораторного масштаба, а также в качестве эталонного стандарта</w:t>
            </w:r>
          </w:p>
          <w:p>
            <w:pPr>
              <w:spacing w:after="60"/>
            </w:pPr>
            <w:hyperlink w:history="1" r:id="rIdcgicrupdrj6v2nsxogq6k">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uv1vks9arndpjmsjwib6">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k9w8finwa8yzvxpqwetcz">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8zgsm3i2minhv1fiqvmu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r4ysde1devq5jjvmtub_d">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v0jz2ele8gmwu89i7pyr6">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adzblwovazzugyi8ifkcs">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3824820000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5um_xvuyze6r1vllzqsvr">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dvp4bff5ja8pu_lpu3ug6">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hq0pu_sr5sdwgbaedkt0u">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2.3 и 2.30</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r-qeyfxyfomyc-1-z9f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1qz0wfddssrtmsygmi2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1kn78pfrekrqhi4az0n9x">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0-pitvaucxq5gr3crl5dv">
              <w:r>
                <w:rPr>
                  <w:rFonts w:ascii="Arial" w:cs="Arial" w:eastAsia="Arial" w:hAnsi="Arial"/>
                  <w:color w:val="1F5FBF"/>
                  <w:sz w:val="19"/>
                  <w:szCs w:val="19"/>
                  <w:u w:val="single"/>
                </w:rPr>
                <w:t xml:space="preserve">Решение Коллегии ЕЭК № 100 от 13.06.2018</w:t>
              </w:r>
            </w:hyperlink>
            <w:r>
              <w:rPr>
                <w:rFonts w:ascii="Arial" w:cs="Arial" w:eastAsia="Arial" w:hAnsi="Arial"/>
                <w:sz w:val="19"/>
                <w:szCs w:val="19"/>
              </w:rPr>
              <w:t xml:space="preserve"> — О внесении изменений в </w:t>
            </w:r>
            <w:hyperlink w:history="1" r:id="rIdmpktr4tldiyty6b85kw06">
              <w:r>
                <w:rPr>
                  <w:rFonts w:ascii="Arial" w:cs="Arial" w:eastAsia="Arial" w:hAnsi="Arial"/>
                  <w:color w:val="1F5FBF"/>
                  <w:sz w:val="19"/>
                  <w:szCs w:val="19"/>
                  <w:u w:val="single"/>
                </w:rPr>
                <w:t xml:space="preserve">Решение Коллегии Евразийской экономической комиссии от 21 апреля 2015 г. № 30</w:t>
              </w:r>
            </w:hyperlink>
            <w:r>
              <w:rPr>
                <w:rFonts w:ascii="Arial" w:cs="Arial" w:eastAsia="Arial" w:hAnsi="Arial"/>
                <w:sz w:val="19"/>
                <w:szCs w:val="19"/>
              </w:rPr>
              <w:t xml:space="preserve"> «О мерах нетарифного регулирования» (вступило в силу 18.07.2018)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7sywxiwbwlaokbg4aqada">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lizvsjsisxuiruh-ubu_j">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https://imexp.ru/katalog/kod/3824820000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xb0vbfhkgdefg0mqxpju" Type="http://schemas.openxmlformats.org/officeDocument/2006/relationships/hyperlink" Target="https://docs.eaeunion.org/documents/386/6099/" TargetMode="External"/><Relationship Id="rIdkjysfi4p3dgqb3r37z7wm" Type="http://schemas.openxmlformats.org/officeDocument/2006/relationships/hyperlink" Target="https://docs.eaeunion.org/documents/386/6099/" TargetMode="External"/><Relationship Id="rIdq0nkrnl25chtu9pqkudnf" Type="http://schemas.openxmlformats.org/officeDocument/2006/relationships/hyperlink" Target="http://publication.pravo.gov.ru/document/0001202203140039" TargetMode="External"/><Relationship Id="rIdodnndpp24sg47d53fkth4" Type="http://schemas.openxmlformats.org/officeDocument/2006/relationships/hyperlink" Target="https://docs.eaeunion.org/documents/211/8993/" TargetMode="External"/><Relationship Id="rIdrcjkops2fmnog3kp5a1pk" Type="http://schemas.openxmlformats.org/officeDocument/2006/relationships/hyperlink" Target="https://docs.eaeunion.org/documents/335/4666/" TargetMode="External"/><Relationship Id="rId_smtpm3ndakl46fhyc_g9" Type="http://schemas.openxmlformats.org/officeDocument/2006/relationships/hyperlink" Target="https://docs.eaeunion.org/documents/247/4939/" TargetMode="External"/><Relationship Id="rIdxnwhq0rvzsq8pn-jcekku" Type="http://schemas.openxmlformats.org/officeDocument/2006/relationships/hyperlink" Target="https://docs.eaeunion.org/documents/292/1553/" TargetMode="External"/><Relationship Id="rIdzftb7t7dl9_aym-saco7k" Type="http://schemas.openxmlformats.org/officeDocument/2006/relationships/hyperlink" Target="https://docs.eaeunion.org/documents/292/1553/" TargetMode="External"/><Relationship Id="rIdnaick_vuxvuqhnfpwazvw" Type="http://schemas.openxmlformats.org/officeDocument/2006/relationships/hyperlink" Target="http://publication.pravo.gov.ru/document/0001202308040119" TargetMode="External"/><Relationship Id="rIdrepy4tznam9niyywivlhp" Type="http://schemas.openxmlformats.org/officeDocument/2006/relationships/hyperlink" Target="https://eur-lex.europa.eu/eli/reg/2014/833/oj/eng" TargetMode="External"/><Relationship Id="rIdapvkksmu-qi1wft-ue6bd" Type="http://schemas.openxmlformats.org/officeDocument/2006/relationships/hyperlink" Target="https://www.legislation.gov.uk/uksi/2019/855/contents" TargetMode="External"/><Relationship Id="rIde0chjb5mbi-jgrici0qo-" Type="http://schemas.openxmlformats.org/officeDocument/2006/relationships/hyperlink" Target="http://publication.pravo.gov.ru/document/0001202308040119" TargetMode="External"/><Relationship Id="rIdeeawi3uhpmesmyedu_gh5" Type="http://schemas.openxmlformats.org/officeDocument/2006/relationships/hyperlink" Target="https://docs.eaeunion.org/documents/386/6099/" TargetMode="External"/><Relationship Id="rIduabjudsjylmjsc9l16d1e" Type="http://schemas.openxmlformats.org/officeDocument/2006/relationships/hyperlink" Target="https://docs.eaeunion.org/documents/317/2804/" TargetMode="External"/><Relationship Id="rIdjwg1n9giypgcum-2mjgcv" Type="http://schemas.openxmlformats.org/officeDocument/2006/relationships/hyperlink" Target="http://publication.pravo.gov.ru/document/0001202411290098" TargetMode="External"/><Relationship Id="rIdl0ktk365q1kij8sngoec3" Type="http://schemas.openxmlformats.org/officeDocument/2006/relationships/hyperlink" Target="https://docs.eaeunion.org/documents/292/1553/" TargetMode="External"/><Relationship Id="rIdgigk8y7ef6tvyglduam2s" Type="http://schemas.openxmlformats.org/officeDocument/2006/relationships/hyperlink" Target="https://docs.eaeunion.org/documents/292/1553/" TargetMode="External"/><Relationship Id="rIdkllujbtmvhhzfjspr_kvn" Type="http://schemas.openxmlformats.org/officeDocument/2006/relationships/hyperlink" Target="https://docs.eaeunion.org/documents/292/1553/" TargetMode="External"/><Relationship Id="rIdcgicrupdrj6v2nsxogq6k" Type="http://schemas.openxmlformats.org/officeDocument/2006/relationships/hyperlink" Target="https://docs.eaeunion.org/documents/292/1553/" TargetMode="External"/><Relationship Id="rIdduv1vks9arndpjmsjwib6" Type="http://schemas.openxmlformats.org/officeDocument/2006/relationships/hyperlink" Target="http://publication.pravo.gov.ru/document/0001201805040007" TargetMode="External"/><Relationship Id="rIdk9w8finwa8yzvxpqwetcz" Type="http://schemas.openxmlformats.org/officeDocument/2006/relationships/hyperlink" Target="https://docs.eaeunion.org/documents/211/8993/" TargetMode="External"/><Relationship Id="rId8zgsm3i2minhv1fiqvmub" Type="http://schemas.openxmlformats.org/officeDocument/2006/relationships/hyperlink" Target="https://docs.eaeunion.org/documents/335/4666/" TargetMode="External"/><Relationship Id="rIdr4ysde1devq5jjvmtub_d" Type="http://schemas.openxmlformats.org/officeDocument/2006/relationships/hyperlink" Target="https://docs.eaeunion.org/documents/247/4939/" TargetMode="External"/><Relationship Id="rIdv0jz2ele8gmwu89i7pyr6" Type="http://schemas.openxmlformats.org/officeDocument/2006/relationships/hyperlink" Target="http://publication.pravo.gov.ru/document/0001202207190026" TargetMode="External"/><Relationship Id="rIdadzblwovazzugyi8ifkcs" Type="http://schemas.openxmlformats.org/officeDocument/2006/relationships/hyperlink" Target="https://docs.eaeunion.org/documents/247/4950/" TargetMode="External"/><Relationship Id="rId5um_xvuyze6r1vllzqsvr" Type="http://schemas.openxmlformats.org/officeDocument/2006/relationships/hyperlink" Target="https://docs.eaeunion.org/documents/211/8993/" TargetMode="External"/><Relationship Id="rIddvp4bff5ja8pu_lpu3ug6" Type="http://schemas.openxmlformats.org/officeDocument/2006/relationships/hyperlink" Target="https://docs.eaeunion.org/documents/247/4939/" TargetMode="External"/><Relationship Id="rIdhq0pu_sr5sdwgbaedkt0u" Type="http://schemas.openxmlformats.org/officeDocument/2006/relationships/hyperlink" Target="https://docs.eaeunion.org/documents/292/1553/" TargetMode="External"/><Relationship Id="rIdcr-qeyfxyfomyc-1-z9fe" Type="http://schemas.openxmlformats.org/officeDocument/2006/relationships/hyperlink" Target="https://docs.eaeunion.org/documents/214/946/" TargetMode="External"/><Relationship Id="rIdb1qz0wfddssrtmsygmi2k" Type="http://schemas.openxmlformats.org/officeDocument/2006/relationships/hyperlink" Target="https://docs.eaeunion.org/documents/208/8939/" TargetMode="External"/><Relationship Id="rId1kn78pfrekrqhi4az0n9x" Type="http://schemas.openxmlformats.org/officeDocument/2006/relationships/hyperlink" Target="https://docs.eaeunion.org/documents/463/10896/" TargetMode="External"/><Relationship Id="rId0-pitvaucxq5gr3crl5dv" Type="http://schemas.openxmlformats.org/officeDocument/2006/relationships/hyperlink" Target="https://docs.eaeunion.org/documents/253/3731/" TargetMode="External"/><Relationship Id="rIdmpktr4tldiyty6b85kw06" Type="http://schemas.openxmlformats.org/officeDocument/2006/relationships/hyperlink" Target="https://docs.eaeunion.org/documents/292/1553/" TargetMode="External"/><Relationship Id="rId7sywxiwbwlaokbg4aqada" Type="http://schemas.openxmlformats.org/officeDocument/2006/relationships/hyperlink" Target="https://docs.eaeunion.org/documents/447/9823/" TargetMode="External"/><Relationship Id="rIdlizvsjsisxuiruh-ubu_j" Type="http://schemas.openxmlformats.org/officeDocument/2006/relationships/hyperlink" Target="https://docs.eaeunion.org/documents/386/6260/" TargetMode="External"/><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82 000 0</dc:title>
  <dc:creator>IMEXP</dc:creator>
  <cp:lastModifiedBy>Un-named</cp:lastModifiedBy>
  <cp:revision>1</cp:revision>
  <dcterms:created xsi:type="dcterms:W3CDTF">2026-10-28T12:38:01.210Z</dcterms:created>
  <dcterms:modified xsi:type="dcterms:W3CDTF">2026-10-28T12:38:01.211Z</dcterms:modified>
</cp:coreProperties>
</file>

<file path=docProps/custom.xml><?xml version="1.0" encoding="utf-8"?>
<Properties xmlns="http://schemas.openxmlformats.org/officeDocument/2006/custom-properties" xmlns:vt="http://schemas.openxmlformats.org/officeDocument/2006/docPropsVTypes"/>
</file>