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85 000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85 — Товары, упомянутые в примечании к субпозициям 3 к данной группе: содержащие 1,2,3,4,5,6-гексахлорциклогексан (ГХГ (ISO)), включая линдан (ISO, INN)</w:t>
            </w:r>
          </w:p>
          <w:p>
            <w:pPr>
              <w:spacing w:after="60"/>
            </w:pPr>
            <w:r>
              <w:rPr>
                <w:rFonts w:ascii="Arial" w:cs="Arial" w:eastAsia="Arial" w:hAnsi="Arial"/>
                <w:color w:val="5B6472"/>
                <w:sz w:val="17"/>
                <w:szCs w:val="17"/>
              </w:rPr>
              <w:t xml:space="preserve">3824 85 00 — Товары, упомянутые в примечании к субпозициям 3 к данной группе: содержащие 1,2,3,4,5,6-гексахлорциклогексан (ГХГ (ISO)), включая линдан (ISO, INN)</w:t>
            </w:r>
          </w:p>
          <w:p>
            <w:pPr>
              <w:spacing w:after="60"/>
            </w:pPr>
            <w:r>
              <w:rPr>
                <w:rFonts w:ascii="Arial" w:cs="Arial" w:eastAsia="Arial" w:hAnsi="Arial"/>
                <w:b/>
                <w:bCs/>
                <w:sz w:val="19"/>
                <w:szCs w:val="19"/>
              </w:rPr>
              <w:t xml:space="preserve">3824 85 000 0 — Товары, упомянутые в примечании к субпозициям 3 к данной группе: содержащие 1,2,3,4,5,6-гексахлорциклогексан (ГХГ (ISO)), включая линдан (ISO, INN)</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elg9la1h22ogjv70-mo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u7t1cvzxiaylcaylqzc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zvmw1dh0h9vgm0g1ecl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j0flnnklhrpzfxopbs5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afdor_kyk8uzex5obkp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wbt871zfmtes72upwvqa7">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fksdl6xvrot6g2-6cv8f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1.2 и 1.4</w:t>
            </w:r>
          </w:p>
          <w:p>
            <w:pPr>
              <w:spacing w:after="60"/>
              <w:ind w:left="220" w:hanging="160"/>
            </w:pPr>
            <w:r>
              <w:rPr>
                <w:rFonts w:ascii="Arial" w:cs="Arial" w:eastAsia="Arial" w:hAnsi="Arial"/>
                <w:sz w:val="19"/>
                <w:szCs w:val="19"/>
              </w:rPr>
              <w:t xml:space="preserve">• Лицензия или разрешение — </w:t>
            </w:r>
            <w:hyperlink w:history="1" r:id="rIdozp6_skibczh5mneis81o">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afwia2hgkxq5a0y8oux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ha3bzmrsqgcx_arrjfi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mxubrknfdtbmq_znk-cb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g_vya_x3st05y1nwjm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qbdxvwldcp1-u7texro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_fgmd7qmg-q_kmdgpac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lxl-hez-izdnmxflqmp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yarmexl9giyxcucpqfiea">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запрет — Средства защиты растений и другие стойкие органические загрязнители, запрещенные к ввозу *</w:t>
            </w:r>
          </w:p>
          <w:p>
            <w:pPr>
              <w:spacing w:after="60"/>
            </w:pPr>
            <w:hyperlink w:history="1" r:id="rId6akfxbseho6ohdbbwrxwm">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1.4</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zmr0nwr_nmhhv4wwp8nh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Средства защиты растений и другие стойкие органические загрязнители, подлежащие использованию в исследованиях лабораторного масштаба, а также в качестве эталонного стандарта</w:t>
            </w:r>
          </w:p>
          <w:p>
            <w:pPr>
              <w:spacing w:after="60"/>
            </w:pPr>
            <w:hyperlink w:history="1" r:id="rIdgpa4vi6dhnoa9uxp3bxn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bkkp3iv1bkmhftfm2fw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fdbd3rlbqcj6i_duyfixe">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4sc1xg_cbaotxxb_450x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jteg8ocobtd-cvxkkqh88">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_zhk55mph6cc_zfxjvj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3.3.2.1: Резисты, разработанные для полупроводниковой литографии:</w:t>
            </w:r>
          </w:p>
          <w:p>
            <w:pPr>
              <w:spacing w:after="60"/>
              <w:ind w:left="220" w:hanging="160"/>
            </w:pPr>
            <w:r>
              <w:rPr>
                <w:rFonts w:ascii="Arial" w:cs="Arial" w:eastAsia="Arial" w:hAnsi="Arial"/>
                <w:sz w:val="19"/>
                <w:szCs w:val="19"/>
              </w:rPr>
              <w:t xml:space="preserve">• </w:t>
            </w:r>
            <w:hyperlink w:history="1" r:id="rIduz1lu6vxc70qi0twfgek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3.3.2.2: Все резисты, разработанные для использования при экспонировании электронными или ионными пучками, с чувствительностью 0,01 мкКл/мм² или лучше;</w:t>
            </w:r>
          </w:p>
          <w:p>
            <w:pPr>
              <w:spacing w:after="60"/>
              <w:ind w:left="220" w:hanging="160"/>
            </w:pPr>
            <w:r>
              <w:rPr>
                <w:rFonts w:ascii="Arial" w:cs="Arial" w:eastAsia="Arial" w:hAnsi="Arial"/>
                <w:sz w:val="19"/>
                <w:szCs w:val="19"/>
              </w:rPr>
              <w:t xml:space="preserve">• </w:t>
            </w:r>
            <w:hyperlink w:history="1" r:id="rIdiease3sb7dzygvriwa6r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3.3.2.3: Все резисты, оптимизированные под технологии формирования рисунка</w:t>
            </w:r>
          </w:p>
          <w:p>
            <w:pPr>
              <w:spacing w:after="60"/>
              <w:ind w:left="220" w:hanging="160"/>
            </w:pPr>
            <w:r>
              <w:rPr>
                <w:rFonts w:ascii="Arial" w:cs="Arial" w:eastAsia="Arial" w:hAnsi="Arial"/>
                <w:sz w:val="19"/>
                <w:szCs w:val="19"/>
              </w:rPr>
              <w:t xml:space="preserve">• </w:t>
            </w:r>
            <w:hyperlink w:history="1" r:id="rId4egi0_e21klljze8bgkb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3.3.2.4: Все резисты, разработанные или приспособленные для применения с оборудованием для литографической печати, определенным в пункте 3.1.2.4 и использующим процесс термообработки или светоотверждения</w:t>
            </w:r>
          </w:p>
          <w:p>
            <w:pPr>
              <w:spacing w:after="60"/>
            </w:pPr>
            <w:hyperlink w:history="1" r:id="rIdpscihgvfpygo-pdag4ji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fj58zrjb8_ywtr6mx631b">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3824850000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ua5arjbazlh7vec_kxaj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9gxdntbbodn6ickhsemb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a2xncjjzoozfyeyfe7d1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zrq9emlyrkqasszns-d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f_sahm4ruysh_hfh-c0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fxl2kmdw1kxsdzbx_gv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4e7lxy8x89a1_vy5qftz">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zrsyfmt8alazvy3kcvvx4">
              <w:r>
                <w:rPr>
                  <w:rFonts w:ascii="Arial" w:cs="Arial" w:eastAsia="Arial" w:hAnsi="Arial"/>
                  <w:color w:val="1F5FBF"/>
                  <w:sz w:val="19"/>
                  <w:szCs w:val="19"/>
                  <w:u w:val="single"/>
                </w:rPr>
                <w:t xml:space="preserve">Решение Коллегии ЕЭК № 109 от 04.10.2016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0kl2cfv31s6ybmfn2dt0">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fsqplok1jbewq7t17qfca">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https://imexp.ru/katalog/kod/3824850000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lg9la1h22ogjv70-mox" Type="http://schemas.openxmlformats.org/officeDocument/2006/relationships/hyperlink" Target="https://docs.eaeunion.org/documents/386/6099/" TargetMode="External"/><Relationship Id="rIdfu7t1cvzxiaylcaylqzc5" Type="http://schemas.openxmlformats.org/officeDocument/2006/relationships/hyperlink" Target="https://docs.eaeunion.org/documents/386/6099/" TargetMode="External"/><Relationship Id="rIdfzvmw1dh0h9vgm0g1eclq" Type="http://schemas.openxmlformats.org/officeDocument/2006/relationships/hyperlink" Target="http://publication.pravo.gov.ru/document/0001202203140039" TargetMode="External"/><Relationship Id="rIdgj0flnnklhrpzfxopbs5z" Type="http://schemas.openxmlformats.org/officeDocument/2006/relationships/hyperlink" Target="https://docs.eaeunion.org/documents/211/8993/" TargetMode="External"/><Relationship Id="rIdkafdor_kyk8uzex5obkpk" Type="http://schemas.openxmlformats.org/officeDocument/2006/relationships/hyperlink" Target="https://docs.eaeunion.org/documents/335/4666/" TargetMode="External"/><Relationship Id="rIdwbt871zfmtes72upwvqa7" Type="http://schemas.openxmlformats.org/officeDocument/2006/relationships/hyperlink" Target="https://docs.eaeunion.org/documents/247/4939/" TargetMode="External"/><Relationship Id="rIdfksdl6xvrot6g2-6cv8fv" Type="http://schemas.openxmlformats.org/officeDocument/2006/relationships/hyperlink" Target="https://docs.eaeunion.org/documents/292/1553/" TargetMode="External"/><Relationship Id="rIdozp6_skibczh5mneis81o" Type="http://schemas.openxmlformats.org/officeDocument/2006/relationships/hyperlink" Target="https://docs.eaeunion.org/documents/292/1553/" TargetMode="External"/><Relationship Id="rIdxafwia2hgkxq5a0y8ouxi" Type="http://schemas.openxmlformats.org/officeDocument/2006/relationships/hyperlink" Target="http://publication.pravo.gov.ru/document/0001202308040119" TargetMode="External"/><Relationship Id="rIdxha3bzmrsqgcx_arrjfia" Type="http://schemas.openxmlformats.org/officeDocument/2006/relationships/hyperlink" Target="https://eur-lex.europa.eu/eli/reg/2014/833/oj/eng" TargetMode="External"/><Relationship Id="rIdmxubrknfdtbmq_znk-cbc" Type="http://schemas.openxmlformats.org/officeDocument/2006/relationships/hyperlink" Target="https://www.legislation.gov.uk/uksi/2019/855/contents" TargetMode="External"/><Relationship Id="rIdhg_vya_x3st05y1nwjmw-" Type="http://schemas.openxmlformats.org/officeDocument/2006/relationships/hyperlink" Target="http://publication.pravo.gov.ru/document/0001202308040119" TargetMode="External"/><Relationship Id="rIduqbdxvwldcp1-u7texro4" Type="http://schemas.openxmlformats.org/officeDocument/2006/relationships/hyperlink" Target="https://docs.eaeunion.org/documents/386/6099/" TargetMode="External"/><Relationship Id="rIdf_fgmd7qmg-q_kmdgpaci" Type="http://schemas.openxmlformats.org/officeDocument/2006/relationships/hyperlink" Target="https://docs.eaeunion.org/documents/317/2804/" TargetMode="External"/><Relationship Id="rIdblxl-hez-izdnmxflqmp2" Type="http://schemas.openxmlformats.org/officeDocument/2006/relationships/hyperlink" Target="http://publication.pravo.gov.ru/document/0001202411290098" TargetMode="External"/><Relationship Id="rIdyarmexl9giyxcucpqfiea" Type="http://schemas.openxmlformats.org/officeDocument/2006/relationships/hyperlink" Target="https://docs.eaeunion.org/documents/292/1553/" TargetMode="External"/><Relationship Id="rId6akfxbseho6ohdbbwrxwm" Type="http://schemas.openxmlformats.org/officeDocument/2006/relationships/hyperlink" Target="https://docs.eaeunion.org/documents/292/1553/" TargetMode="External"/><Relationship Id="rIdzmr0nwr_nmhhv4wwp8nhh" Type="http://schemas.openxmlformats.org/officeDocument/2006/relationships/hyperlink" Target="https://docs.eaeunion.org/documents/292/1553/" TargetMode="External"/><Relationship Id="rIdgpa4vi6dhnoa9uxp3bxnw" Type="http://schemas.openxmlformats.org/officeDocument/2006/relationships/hyperlink" Target="https://docs.eaeunion.org/documents/292/1553/" TargetMode="External"/><Relationship Id="rIdsbkkp3iv1bkmhftfm2fwh" Type="http://schemas.openxmlformats.org/officeDocument/2006/relationships/hyperlink" Target="http://publication.pravo.gov.ru/document/0001201805040007" TargetMode="External"/><Relationship Id="rIdfdbd3rlbqcj6i_duyfixe" Type="http://schemas.openxmlformats.org/officeDocument/2006/relationships/hyperlink" Target="https://docs.eaeunion.org/documents/211/8993/" TargetMode="External"/><Relationship Id="rId4sc1xg_cbaotxxb_450xy" Type="http://schemas.openxmlformats.org/officeDocument/2006/relationships/hyperlink" Target="https://docs.eaeunion.org/documents/335/4666/" TargetMode="External"/><Relationship Id="rIdjteg8ocobtd-cvxkkqh88" Type="http://schemas.openxmlformats.org/officeDocument/2006/relationships/hyperlink" Target="https://docs.eaeunion.org/documents/247/4939/" TargetMode="External"/><Relationship Id="rIdk_zhk55mph6cc_zfxjvjg" Type="http://schemas.openxmlformats.org/officeDocument/2006/relationships/hyperlink" Target="http://publication.pravo.gov.ru/document/0001202207220041" TargetMode="External"/><Relationship Id="rIduz1lu6vxc70qi0twfgekb" Type="http://schemas.openxmlformats.org/officeDocument/2006/relationships/hyperlink" Target="http://publication.pravo.gov.ru/document/0001202207220041" TargetMode="External"/><Relationship Id="rIdiease3sb7dzygvriwa6re" Type="http://schemas.openxmlformats.org/officeDocument/2006/relationships/hyperlink" Target="http://publication.pravo.gov.ru/document/0001202207220041" TargetMode="External"/><Relationship Id="rId4egi0_e21klljze8bgkbj" Type="http://schemas.openxmlformats.org/officeDocument/2006/relationships/hyperlink" Target="http://publication.pravo.gov.ru/document/0001202207220041" TargetMode="External"/><Relationship Id="rIdpscihgvfpygo-pdag4jir" Type="http://schemas.openxmlformats.org/officeDocument/2006/relationships/hyperlink" Target="http://publication.pravo.gov.ru/document/0001202207220041" TargetMode="External"/><Relationship Id="rIdfj58zrjb8_ywtr6mx631b" Type="http://schemas.openxmlformats.org/officeDocument/2006/relationships/hyperlink" Target="https://docs.eaeunion.org/documents/247/4950/" TargetMode="External"/><Relationship Id="rIdua5arjbazlh7vec_kxajg" Type="http://schemas.openxmlformats.org/officeDocument/2006/relationships/hyperlink" Target="https://docs.eaeunion.org/documents/211/8993/" TargetMode="External"/><Relationship Id="rId9gxdntbbodn6ickhsembd" Type="http://schemas.openxmlformats.org/officeDocument/2006/relationships/hyperlink" Target="https://docs.eaeunion.org/documents/247/4939/" TargetMode="External"/><Relationship Id="rIda2xncjjzoozfyeyfe7d1x" Type="http://schemas.openxmlformats.org/officeDocument/2006/relationships/hyperlink" Target="https://docs.eaeunion.org/documents/292/1553/" TargetMode="External"/><Relationship Id="rIdmzrq9emlyrkqasszns-dg" Type="http://schemas.openxmlformats.org/officeDocument/2006/relationships/hyperlink" Target="https://docs.eaeunion.org/documents/214/946/" TargetMode="External"/><Relationship Id="rIdff_sahm4ruysh_hfh-c0h" Type="http://schemas.openxmlformats.org/officeDocument/2006/relationships/hyperlink" Target="https://docs.eaeunion.org/documents/208/8939/" TargetMode="External"/><Relationship Id="rIdlfxl2kmdw1kxsdzbx_gvi" Type="http://schemas.openxmlformats.org/officeDocument/2006/relationships/hyperlink" Target="https://docs.eaeunion.org/documents/463/10896/" TargetMode="External"/><Relationship Id="rIdb4e7lxy8x89a1_vy5qftz" Type="http://schemas.openxmlformats.org/officeDocument/2006/relationships/hyperlink" Target="https://docs.eaeunion.org/documents/247/5124/" TargetMode="External"/><Relationship Id="rIdzrsyfmt8alazvy3kcvvx4" Type="http://schemas.openxmlformats.org/officeDocument/2006/relationships/hyperlink" Target="https://docs.eaeunion.org/documents/305/2494/" TargetMode="External"/><Relationship Id="rIdv0kl2cfv31s6ybmfn2dt0" Type="http://schemas.openxmlformats.org/officeDocument/2006/relationships/hyperlink" Target="https://docs.eaeunion.org/documents/447/9823/" TargetMode="External"/><Relationship Id="rIdfsqplok1jbewq7t17qfca" Type="http://schemas.openxmlformats.org/officeDocument/2006/relationships/hyperlink" Target="https://docs.eaeunion.org/documents/386/6260/"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85 000 0</dc:title>
  <dc:creator>IMEXP</dc:creator>
  <cp:lastModifiedBy>Un-named</cp:lastModifiedBy>
  <cp:revision>1</cp:revision>
  <dcterms:created xsi:type="dcterms:W3CDTF">2026-10-28T23:44:37.586Z</dcterms:created>
  <dcterms:modified xsi:type="dcterms:W3CDTF">2026-10-28T23:44:37.586Z</dcterms:modified>
</cp:coreProperties>
</file>

<file path=docProps/custom.xml><?xml version="1.0" encoding="utf-8"?>
<Properties xmlns="http://schemas.openxmlformats.org/officeDocument/2006/custom-properties" xmlns:vt="http://schemas.openxmlformats.org/officeDocument/2006/docPropsVTypes"/>
</file>