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86 000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86 — Товары, упомянутые в примечании к субпозициям 3 к данной группе: содержащие пентахлорбензол (ISO) или гексахлорбензол (ISO)</w:t>
            </w:r>
          </w:p>
          <w:p>
            <w:pPr>
              <w:spacing w:after="60"/>
            </w:pPr>
            <w:r>
              <w:rPr>
                <w:rFonts w:ascii="Arial" w:cs="Arial" w:eastAsia="Arial" w:hAnsi="Arial"/>
                <w:color w:val="5B6472"/>
                <w:sz w:val="17"/>
                <w:szCs w:val="17"/>
              </w:rPr>
              <w:t xml:space="preserve">3824 86 00 — Товары, упомянутые в примечании к субпозициям 3 к данной группе: содержащие пентахлорбензол (ISO) или гексахлорбензол (ISO)</w:t>
            </w:r>
          </w:p>
          <w:p>
            <w:pPr>
              <w:spacing w:after="60"/>
            </w:pPr>
            <w:r>
              <w:rPr>
                <w:rFonts w:ascii="Arial" w:cs="Arial" w:eastAsia="Arial" w:hAnsi="Arial"/>
                <w:b/>
                <w:bCs/>
                <w:sz w:val="19"/>
                <w:szCs w:val="19"/>
              </w:rPr>
              <w:t xml:space="preserve">3824 86 000 0 — Товары, упомянутые в примечании к субпозициям 3 к данной группе: содержащие пентахлорбензол (ISO) или гексахлорбензол (ISO)</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pohns402eyjh9nap4d6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tjazl_gq2ytibsabeso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t8u2v1b2mnjumk_1ioj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zb0frz5f9rnlibj7hcik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plvv4ktqiz77mr2fqvl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jdzvv3nldlxb2tw-m15e0">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vyra6hn0sdk6ayctjpvv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1.2 и 1.4</w:t>
            </w:r>
          </w:p>
          <w:p>
            <w:pPr>
              <w:spacing w:after="60"/>
              <w:ind w:left="220" w:hanging="160"/>
            </w:pPr>
            <w:r>
              <w:rPr>
                <w:rFonts w:ascii="Arial" w:cs="Arial" w:eastAsia="Arial" w:hAnsi="Arial"/>
                <w:sz w:val="19"/>
                <w:szCs w:val="19"/>
              </w:rPr>
              <w:t xml:space="preserve">• Лицензия или разрешение — </w:t>
            </w:r>
            <w:hyperlink w:history="1" r:id="rId8jxept2gmz_mvp5vrvgh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fnskvuhormhwfwhnics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glp0z5ffnavankggvss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f0dgmtccqegz36cblox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ftgiu7ozk9rj0sppezk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x1tjepwzkx6y3w0ziwf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oocepcntnzgyv9poulo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mcffq9a9wtlj1xtz7fu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vd0mtpomochdxzgglt-1a">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запрет — Средства защиты растений и другие стойкие органические загрязнители, запрещенные к ввозу *</w:t>
            </w:r>
          </w:p>
          <w:p>
            <w:pPr>
              <w:spacing w:after="60"/>
            </w:pPr>
            <w:hyperlink w:history="1" r:id="rId8lbmkepeh8eetxrxbtcx7">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1.4</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tr35cslhzox5utrnirn_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Средства защиты растений и другие стойкие органические загрязнители, подлежащие использованию в исследованиях лабораторного масштаба, а также в качестве эталонного стандарта</w:t>
            </w:r>
          </w:p>
          <w:p>
            <w:pPr>
              <w:spacing w:after="60"/>
            </w:pPr>
            <w:hyperlink w:history="1" r:id="rId6vtptmz4ugrn3cblidwi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xaehczvwwpai6pzygwy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wwk3whl9ppa7lacsb07s">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uoqbqtls8c-pkzg9zqyj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tyv2-9cbarunj6uapxqsb">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u67avvif-tlyigbfk3z4">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3.3.2.1: Резисты, разработанные для полупроводниковой литографии:</w:t>
            </w:r>
          </w:p>
          <w:p>
            <w:pPr>
              <w:spacing w:after="60"/>
              <w:ind w:left="220" w:hanging="160"/>
            </w:pPr>
            <w:r>
              <w:rPr>
                <w:rFonts w:ascii="Arial" w:cs="Arial" w:eastAsia="Arial" w:hAnsi="Arial"/>
                <w:sz w:val="19"/>
                <w:szCs w:val="19"/>
              </w:rPr>
              <w:t xml:space="preserve">• </w:t>
            </w:r>
            <w:hyperlink w:history="1" r:id="rIdoz8ctj6suk9caklasztt9">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3.3.2.2: Все резисты, разработанные для использования при экспонировании электронными или ионными пучками, с чувствительностью 0,01 мкКл/мм² или лучше;</w:t>
            </w:r>
          </w:p>
          <w:p>
            <w:pPr>
              <w:spacing w:after="60"/>
              <w:ind w:left="220" w:hanging="160"/>
            </w:pPr>
            <w:r>
              <w:rPr>
                <w:rFonts w:ascii="Arial" w:cs="Arial" w:eastAsia="Arial" w:hAnsi="Arial"/>
                <w:sz w:val="19"/>
                <w:szCs w:val="19"/>
              </w:rPr>
              <w:t xml:space="preserve">• </w:t>
            </w:r>
            <w:hyperlink w:history="1" r:id="rId0u49qeerdfzhtr0k8mir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3.3.2.3: Все резисты, оптимизированные под технологии формирования рисунка</w:t>
            </w:r>
          </w:p>
          <w:p>
            <w:pPr>
              <w:spacing w:after="60"/>
              <w:ind w:left="220" w:hanging="160"/>
            </w:pPr>
            <w:r>
              <w:rPr>
                <w:rFonts w:ascii="Arial" w:cs="Arial" w:eastAsia="Arial" w:hAnsi="Arial"/>
                <w:sz w:val="19"/>
                <w:szCs w:val="19"/>
              </w:rPr>
              <w:t xml:space="preserve">• </w:t>
            </w:r>
            <w:hyperlink w:history="1" r:id="rId7rtd4ndikos2gbw7anwr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3.3.2.4: Все резисты, разработанные или приспособленные для применения с оборудованием для литографической печати, определенным в пункте 3.1.2.4 и использующим процесс термообработки или светоотверждения</w:t>
            </w:r>
          </w:p>
          <w:p>
            <w:pPr>
              <w:spacing w:after="60"/>
            </w:pPr>
            <w:hyperlink w:history="1" r:id="rIdxivyy0feyccynxjvfdevp">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f1lmcrg9cnnm7tzmgszcp">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3824860000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cqlbkbjmlrmeizxm3gom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igrfl3xas_7dwn4suf-8c">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d9tgilgldqnr7c0oa-3n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5-i3rdfl49maoz1lz8w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hvob-saku_o5yxlknrn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sqe6vfcca4ftvyalicb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hu4aamoyr1vvyzrcp1hp">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4mr3r6xluyesjerbg9ozn">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u0dhyaarcj_i2t2a4dhb0">
              <w:r>
                <w:rPr>
                  <w:rFonts w:ascii="Arial" w:cs="Arial" w:eastAsia="Arial" w:hAnsi="Arial"/>
                  <w:color w:val="1F5FBF"/>
                  <w:sz w:val="19"/>
                  <w:szCs w:val="19"/>
                  <w:u w:val="single"/>
                </w:rPr>
                <w:t xml:space="preserve">Решение Коллегии ЕЭК № 109 от 04.10.2016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piapr4abg7opcsjb022e">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uny9baist0eqhnt-zgjki">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https://imexp.ru/katalog/kod/3824860000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pohns402eyjh9nap4d6j" Type="http://schemas.openxmlformats.org/officeDocument/2006/relationships/hyperlink" Target="https://docs.eaeunion.org/documents/386/6099/" TargetMode="External"/><Relationship Id="rIdotjazl_gq2ytibsabesoc" Type="http://schemas.openxmlformats.org/officeDocument/2006/relationships/hyperlink" Target="https://docs.eaeunion.org/documents/386/6099/" TargetMode="External"/><Relationship Id="rIdlt8u2v1b2mnjumk_1iojv" Type="http://schemas.openxmlformats.org/officeDocument/2006/relationships/hyperlink" Target="http://publication.pravo.gov.ru/document/0001202203140039" TargetMode="External"/><Relationship Id="rIdzb0frz5f9rnlibj7hcikg" Type="http://schemas.openxmlformats.org/officeDocument/2006/relationships/hyperlink" Target="https://docs.eaeunion.org/documents/211/8993/" TargetMode="External"/><Relationship Id="rIdaplvv4ktqiz77mr2fqvls" Type="http://schemas.openxmlformats.org/officeDocument/2006/relationships/hyperlink" Target="https://docs.eaeunion.org/documents/335/4666/" TargetMode="External"/><Relationship Id="rIdjdzvv3nldlxb2tw-m15e0" Type="http://schemas.openxmlformats.org/officeDocument/2006/relationships/hyperlink" Target="https://docs.eaeunion.org/documents/247/4939/" TargetMode="External"/><Relationship Id="rIdvyra6hn0sdk6ayctjpvvz" Type="http://schemas.openxmlformats.org/officeDocument/2006/relationships/hyperlink" Target="https://docs.eaeunion.org/documents/292/1553/" TargetMode="External"/><Relationship Id="rId8jxept2gmz_mvp5vrvghg" Type="http://schemas.openxmlformats.org/officeDocument/2006/relationships/hyperlink" Target="https://docs.eaeunion.org/documents/292/1553/" TargetMode="External"/><Relationship Id="rIdcfnskvuhormhwfwhnics9" Type="http://schemas.openxmlformats.org/officeDocument/2006/relationships/hyperlink" Target="http://publication.pravo.gov.ru/document/0001202308040119" TargetMode="External"/><Relationship Id="rId4glp0z5ffnavankggvssw" Type="http://schemas.openxmlformats.org/officeDocument/2006/relationships/hyperlink" Target="https://eur-lex.europa.eu/eli/reg/2014/833/oj/eng" TargetMode="External"/><Relationship Id="rIdqf0dgmtccqegz36cbloxz" Type="http://schemas.openxmlformats.org/officeDocument/2006/relationships/hyperlink" Target="https://www.legislation.gov.uk/uksi/2019/855/contents" TargetMode="External"/><Relationship Id="rId7ftgiu7ozk9rj0sppezks" Type="http://schemas.openxmlformats.org/officeDocument/2006/relationships/hyperlink" Target="http://publication.pravo.gov.ru/document/0001202308040119" TargetMode="External"/><Relationship Id="rIdhx1tjepwzkx6y3w0ziwfy" Type="http://schemas.openxmlformats.org/officeDocument/2006/relationships/hyperlink" Target="https://docs.eaeunion.org/documents/386/6099/" TargetMode="External"/><Relationship Id="rIdloocepcntnzgyv9poulo_" Type="http://schemas.openxmlformats.org/officeDocument/2006/relationships/hyperlink" Target="https://docs.eaeunion.org/documents/317/2804/" TargetMode="External"/><Relationship Id="rIdemcffq9a9wtlj1xtz7fua" Type="http://schemas.openxmlformats.org/officeDocument/2006/relationships/hyperlink" Target="http://publication.pravo.gov.ru/document/0001202411290098" TargetMode="External"/><Relationship Id="rIdvd0mtpomochdxzgglt-1a" Type="http://schemas.openxmlformats.org/officeDocument/2006/relationships/hyperlink" Target="https://docs.eaeunion.org/documents/292/1553/" TargetMode="External"/><Relationship Id="rId8lbmkepeh8eetxrxbtcx7" Type="http://schemas.openxmlformats.org/officeDocument/2006/relationships/hyperlink" Target="https://docs.eaeunion.org/documents/292/1553/" TargetMode="External"/><Relationship Id="rIdtr35cslhzox5utrnirn_k" Type="http://schemas.openxmlformats.org/officeDocument/2006/relationships/hyperlink" Target="https://docs.eaeunion.org/documents/292/1553/" TargetMode="External"/><Relationship Id="rId6vtptmz4ugrn3cblidwio" Type="http://schemas.openxmlformats.org/officeDocument/2006/relationships/hyperlink" Target="https://docs.eaeunion.org/documents/292/1553/" TargetMode="External"/><Relationship Id="rIdtxaehczvwwpai6pzygwyz" Type="http://schemas.openxmlformats.org/officeDocument/2006/relationships/hyperlink" Target="http://publication.pravo.gov.ru/document/0001201805040007" TargetMode="External"/><Relationship Id="rIduwwk3whl9ppa7lacsb07s" Type="http://schemas.openxmlformats.org/officeDocument/2006/relationships/hyperlink" Target="https://docs.eaeunion.org/documents/211/8993/" TargetMode="External"/><Relationship Id="rIduoqbqtls8c-pkzg9zqyj3" Type="http://schemas.openxmlformats.org/officeDocument/2006/relationships/hyperlink" Target="https://docs.eaeunion.org/documents/335/4666/" TargetMode="External"/><Relationship Id="rIdtyv2-9cbarunj6uapxqsb" Type="http://schemas.openxmlformats.org/officeDocument/2006/relationships/hyperlink" Target="https://docs.eaeunion.org/documents/247/4939/" TargetMode="External"/><Relationship Id="rIdsu67avvif-tlyigbfk3z4" Type="http://schemas.openxmlformats.org/officeDocument/2006/relationships/hyperlink" Target="http://publication.pravo.gov.ru/document/0001202207220041" TargetMode="External"/><Relationship Id="rIdoz8ctj6suk9caklasztt9" Type="http://schemas.openxmlformats.org/officeDocument/2006/relationships/hyperlink" Target="http://publication.pravo.gov.ru/document/0001202207220041" TargetMode="External"/><Relationship Id="rId0u49qeerdfzhtr0k8mirq" Type="http://schemas.openxmlformats.org/officeDocument/2006/relationships/hyperlink" Target="http://publication.pravo.gov.ru/document/0001202207220041" TargetMode="External"/><Relationship Id="rId7rtd4ndikos2gbw7anwru" Type="http://schemas.openxmlformats.org/officeDocument/2006/relationships/hyperlink" Target="http://publication.pravo.gov.ru/document/0001202207220041" TargetMode="External"/><Relationship Id="rIdxivyy0feyccynxjvfdevp" Type="http://schemas.openxmlformats.org/officeDocument/2006/relationships/hyperlink" Target="http://publication.pravo.gov.ru/document/0001202207220041" TargetMode="External"/><Relationship Id="rIdf1lmcrg9cnnm7tzmgszcp" Type="http://schemas.openxmlformats.org/officeDocument/2006/relationships/hyperlink" Target="https://docs.eaeunion.org/documents/247/4950/" TargetMode="External"/><Relationship Id="rIdcqlbkbjmlrmeizxm3gomk" Type="http://schemas.openxmlformats.org/officeDocument/2006/relationships/hyperlink" Target="https://docs.eaeunion.org/documents/211/8993/" TargetMode="External"/><Relationship Id="rIdigrfl3xas_7dwn4suf-8c" Type="http://schemas.openxmlformats.org/officeDocument/2006/relationships/hyperlink" Target="https://docs.eaeunion.org/documents/247/4939/" TargetMode="External"/><Relationship Id="rIdd9tgilgldqnr7c0oa-3nw" Type="http://schemas.openxmlformats.org/officeDocument/2006/relationships/hyperlink" Target="https://docs.eaeunion.org/documents/292/1553/" TargetMode="External"/><Relationship Id="rIdt5-i3rdfl49maoz1lz8wy" Type="http://schemas.openxmlformats.org/officeDocument/2006/relationships/hyperlink" Target="https://docs.eaeunion.org/documents/214/946/" TargetMode="External"/><Relationship Id="rIdahvob-saku_o5yxlknrnl" Type="http://schemas.openxmlformats.org/officeDocument/2006/relationships/hyperlink" Target="https://docs.eaeunion.org/documents/208/8939/" TargetMode="External"/><Relationship Id="rIdwsqe6vfcca4ftvyalicby" Type="http://schemas.openxmlformats.org/officeDocument/2006/relationships/hyperlink" Target="https://docs.eaeunion.org/documents/463/10896/" TargetMode="External"/><Relationship Id="rIdmhu4aamoyr1vvyzrcp1hp" Type="http://schemas.openxmlformats.org/officeDocument/2006/relationships/hyperlink" Target="https://docs.eaeunion.org/documents/446/9811/" TargetMode="External"/><Relationship Id="rId4mr3r6xluyesjerbg9ozn" Type="http://schemas.openxmlformats.org/officeDocument/2006/relationships/hyperlink" Target="https://docs.eaeunion.org/documents/247/5124/" TargetMode="External"/><Relationship Id="rIdu0dhyaarcj_i2t2a4dhb0" Type="http://schemas.openxmlformats.org/officeDocument/2006/relationships/hyperlink" Target="https://docs.eaeunion.org/documents/305/2494/" TargetMode="External"/><Relationship Id="rIdkpiapr4abg7opcsjb022e" Type="http://schemas.openxmlformats.org/officeDocument/2006/relationships/hyperlink" Target="https://docs.eaeunion.org/documents/447/9823/" TargetMode="External"/><Relationship Id="rIduny9baist0eqhnt-zgjki" Type="http://schemas.openxmlformats.org/officeDocument/2006/relationships/hyperlink" Target="https://docs.eaeunion.org/documents/386/6260/"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86 000 0</dc:title>
  <dc:creator>IMEXP</dc:creator>
  <cp:lastModifiedBy>Un-named</cp:lastModifiedBy>
  <cp:revision>1</cp:revision>
  <dcterms:created xsi:type="dcterms:W3CDTF">2026-10-30T13:08:32.083Z</dcterms:created>
  <dcterms:modified xsi:type="dcterms:W3CDTF">2026-10-30T13:08:32.083Z</dcterms:modified>
</cp:coreProperties>
</file>

<file path=docProps/custom.xml><?xml version="1.0" encoding="utf-8"?>
<Properties xmlns="http://schemas.openxmlformats.org/officeDocument/2006/custom-properties" xmlns:vt="http://schemas.openxmlformats.org/officeDocument/2006/docPropsVTypes"/>
</file>