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3904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— Полимеры винилхлорида или прочих галогенированных олефинов,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10 — Поливинилхлорид, не смешанный с другими компонентами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10 00 — Поливинилхлорид, не смешанный с другими компонентами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3904 10 000 9 — Поливинилхлорид, не смешанный с другими компонентами: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g2fhtdkval9becuxzo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5qfriwfc54nx2da-yq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9adq9e1pmn_sxwouah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vkch27eplqvyiy08ty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w7na4iszrxkvvij5am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y6vs_0lwdzw1bx2mq9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04.08.2017: Смесь на основе поливинилхлорида, используемая при производстве обоев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3904100009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riics6wcvekcnmd2ls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dpyp5nl-0vx8gkafo4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amgrafvc78gvgvkqp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ae4daua55fovh6fq3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zkkb__o0d2quq6gcg3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ai1m_fxjy4e9qded3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ugslvgxlongqroev2u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ppi7qipmgz08ck8ie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v0xhzyjlmu1cug3de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vrn09wk9ke305t9k7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20.16.30 — Полимеры винилхлорида или прочих галогенированных олефинов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https://imexp.ru/katalog/kod/3904100009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2fhtdkval9becuxzo3n" Type="http://schemas.openxmlformats.org/officeDocument/2006/relationships/hyperlink" Target="https://docs.eaeunion.org/documents/386/6099/" TargetMode="External"/><Relationship Id="rIdb5qfriwfc54nx2da-yqbb" Type="http://schemas.openxmlformats.org/officeDocument/2006/relationships/hyperlink" Target="https://docs.eaeunion.org/documents/386/6099/" TargetMode="External"/><Relationship Id="rIdh9adq9e1pmn_sxwouahyw" Type="http://schemas.openxmlformats.org/officeDocument/2006/relationships/hyperlink" Target="https://eur-lex.europa.eu/eli/reg/2014/833/oj/eng" TargetMode="External"/><Relationship Id="rId-vkch27eplqvyiy08tyc-" Type="http://schemas.openxmlformats.org/officeDocument/2006/relationships/hyperlink" Target="https://www.legislation.gov.uk/uksi/2019/855/contents" TargetMode="External"/><Relationship Id="rIdjw7na4iszrxkvvij5amkx" Type="http://schemas.openxmlformats.org/officeDocument/2006/relationships/hyperlink" Target="http://publication.pravo.gov.ru/document/0001202411290098" TargetMode="External"/><Relationship Id="rId1y6vs_0lwdzw1bx2mq9xk" Type="http://schemas.openxmlformats.org/officeDocument/2006/relationships/hyperlink" Target="http://publication.pravo.gov.ru/document/0001202207190026" TargetMode="External"/><Relationship Id="rId8riics6wcvekcnmd2lsxp" Type="http://schemas.openxmlformats.org/officeDocument/2006/relationships/hyperlink" Target="https://docs.eaeunion.org/documents/214/946/" TargetMode="External"/><Relationship Id="rId8dpyp5nl-0vx8gkafo4vb" Type="http://schemas.openxmlformats.org/officeDocument/2006/relationships/hyperlink" Target="https://docs.eaeunion.org/documents/208/8939/" TargetMode="External"/><Relationship Id="rIdctamgrafvc78gvgvkqpyw" Type="http://schemas.openxmlformats.org/officeDocument/2006/relationships/hyperlink" Target="https://docs.eaeunion.org/documents/463/10896/" TargetMode="External"/><Relationship Id="rIdkhae4daua55fovh6fq3ku" Type="http://schemas.openxmlformats.org/officeDocument/2006/relationships/hyperlink" Target="https://docs.eaeunion.org/documents/446/9811/" TargetMode="External"/><Relationship Id="rIdgzkkb__o0d2quq6gcg3n2" Type="http://schemas.openxmlformats.org/officeDocument/2006/relationships/hyperlink" Target="https://docs.eaeunion.org/documents/386/6162/" TargetMode="External"/><Relationship Id="rIdtlai1m_fxjy4e9qded3ca" Type="http://schemas.openxmlformats.org/officeDocument/2006/relationships/hyperlink" Target="https://docs.eaeunion.org/documents/247/5125/" TargetMode="External"/><Relationship Id="rId9ugslvgxlongqroev2uby" Type="http://schemas.openxmlformats.org/officeDocument/2006/relationships/hyperlink" Target="https://docs.eaeunion.org/documents/317/2804/" TargetMode="External"/><Relationship Id="rIdmgppi7qipmgz08ck8ie9g" Type="http://schemas.openxmlformats.org/officeDocument/2006/relationships/hyperlink" Target="https://docs.eaeunion.org/documents/312/2888/" TargetMode="External"/><Relationship Id="rId1yv0xhzyjlmu1cug3derp" Type="http://schemas.openxmlformats.org/officeDocument/2006/relationships/hyperlink" Target="https://docs.eaeunion.org/documents/306/2822/" TargetMode="External"/><Relationship Id="rIdz-vrn09wk9ke305t9k7gk" Type="http://schemas.openxmlformats.org/officeDocument/2006/relationships/hyperlink" Target="https://docs.eaeunion.org/documents/305/2522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3904 10 000 9: вывоз</dc:title>
  <dc:creator>IMEXP</dc:creator>
  <cp:lastModifiedBy>Un-named</cp:lastModifiedBy>
  <cp:revision>1</cp:revision>
  <dcterms:created xsi:type="dcterms:W3CDTF">2026-10-29T16:09:39.143Z</dcterms:created>
  <dcterms:modified xsi:type="dcterms:W3CDTF">2026-10-29T16:09:39.143Z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