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3912 20 110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3912 — Целлюлоза и ее химические производные,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3912 20 — Нитраты целлюлозы (включая коллодии)</w:t>
            </w:r>
          </w:p>
          <w:p>
            <w:pPr>
              <w:spacing w:after="60"/>
            </w:pPr>
            <w:r>
              <w:rPr>
                <w:rFonts w:ascii="Arial" w:cs="Arial" w:eastAsia="Arial" w:hAnsi="Arial"/>
                <w:color w:val="5B6472"/>
                <w:sz w:val="17"/>
                <w:szCs w:val="17"/>
              </w:rPr>
              <w:t xml:space="preserve">3912 20 11 — Нитраты целлюлозы (включая коллодии): непластифицированные: коллодии и целлоидин</w:t>
            </w:r>
          </w:p>
          <w:p>
            <w:pPr>
              <w:spacing w:after="60"/>
            </w:pPr>
            <w:r>
              <w:rPr>
                <w:rFonts w:ascii="Arial" w:cs="Arial" w:eastAsia="Arial" w:hAnsi="Arial"/>
                <w:b/>
                <w:bCs/>
                <w:sz w:val="19"/>
                <w:szCs w:val="19"/>
              </w:rPr>
              <w:t xml:space="preserve">3912 20 110 0 — Нитраты целлюлозы (включая коллодии): непластифицированные: коллодии и целлоидин</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gyowoyvv_2xhwzynurf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02twlwkhrwl5htehw3e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gi-jw2woh2b6bems67lf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kyq7rnv8z8knxpldlaa6m">
              <w:r>
                <w:rPr>
                  <w:rFonts w:ascii="Arial" w:cs="Arial" w:eastAsia="Arial" w:hAnsi="Arial"/>
                  <w:color w:val="1F5FBF"/>
                  <w:sz w:val="19"/>
                  <w:szCs w:val="19"/>
                  <w:u w:val="single"/>
                </w:rPr>
                <w:t xml:space="preserve">ТР ТС 029/2012</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rnzh-4n5hazorzqphqgjz">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oh033h2vzc0zo6nbcqa1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xy7c2jdglvu_obbs7l_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mpzndni2s1p8xi3pcnud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nz-mseh01lkvhqwzquc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w:t>
            </w:r>
            <w:hyperlink w:history="1" r:id="rIdfhymx-7m3rsoko7djr2ln">
              <w:r>
                <w:rPr>
                  <w:rFonts w:ascii="Arial" w:cs="Arial" w:eastAsia="Arial" w:hAnsi="Arial"/>
                  <w:color w:val="1F5FBF"/>
                  <w:sz w:val="19"/>
                  <w:szCs w:val="19"/>
                  <w:u w:val="single"/>
                </w:rPr>
                <w:t xml:space="preserve">Решение Совета ЕЭК № 107</w:t>
              </w:r>
            </w:hyperlink>
            <w:r>
              <w:rPr>
                <w:rFonts w:ascii="Arial" w:cs="Arial" w:eastAsia="Arial" w:hAnsi="Arial"/>
                <w:sz w:val="19"/>
                <w:szCs w:val="19"/>
              </w:rPr>
              <w:t xml:space="preserve">,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ph3ab2p8ordb2jzliqu2">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1yr0hvbmzdkmpa27rmc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vsz2va5jdt9eexgnwc2x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mn7hjgfe40bboplhjo7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4xporg-s0js5-cxc_k5v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tgal8vnkxzfowyqo6pz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sidpfnaujeuq-gqahlt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jfxowtncr4nb2aang-n_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j3licfb59tpxmpryhfi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qea-gh46mt01tpj_wiaog">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3eaq0yj46xgczvjgcsf8v">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Загустители и желирующие агенты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Эмульгаторы, стабилизаторы, влагоудерживающие и антислеживающие агенты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b8qmzb6heugu5hsatfsb">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3912 — Целлюлоза и ее химические производные, в первичных формах, в другом месте не поименованные или не включенные, предназначенные для использования в практике хозяйственно-питьевого водоснабжения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lge62rsr1-agunbxbwi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kmjpiwnf0xfx5-g928d6h">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uocmbzgcybv_uhkazj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3912201100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vdkbknj6ywdxcyo269m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gmdjv22kgfzfe90dhn8af">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kqozhltiy8nee5k3jjbxi">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hjfhh4ut-refrgtlrsl1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ti5otxrjaea5qywthue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a7zfcs70i6rbewwlney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kbzzingv-eonxxdmokn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9uv7uhiuds5hv_g-splb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https://imexp.ru/katalog/kod/3912201100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yowoyvv_2xhwzynurfb" Type="http://schemas.openxmlformats.org/officeDocument/2006/relationships/hyperlink" Target="https://imexp.ru/akty/reshenie-soveta-eek-80-2021" TargetMode="External"/><Relationship Id="rId_02twlwkhrwl5htehw3ec" Type="http://schemas.openxmlformats.org/officeDocument/2006/relationships/hyperlink" Target="https://imexp.ru/akty/reshenie-soveta-eek-80-2021" TargetMode="External"/><Relationship Id="rIdgi-jw2woh2b6bems67lfk" Type="http://schemas.openxmlformats.org/officeDocument/2006/relationships/hyperlink" Target="https://imexp.ru/katalog/tehreglamenty/tr-ts-019-2011" TargetMode="External"/><Relationship Id="rIdkyq7rnv8z8knxpldlaa6m" Type="http://schemas.openxmlformats.org/officeDocument/2006/relationships/hyperlink" Target="https://imexp.ru/katalog/tehreglamenty/tr-ts-029-2012" TargetMode="External"/><Relationship Id="rIdrnzh-4n5hazorzqphqgjz" Type="http://schemas.openxmlformats.org/officeDocument/2006/relationships/hyperlink" Target="https://imexp.ru/akty/postanovlenie-353-2022" TargetMode="External"/><Relationship Id="rIdoh033h2vzc0zo6nbcqa1y" Type="http://schemas.openxmlformats.org/officeDocument/2006/relationships/hyperlink" Target="https://imexp.ru/akty/reshenie-kts-299-2010" TargetMode="External"/><Relationship Id="rIdzxy7c2jdglvu_obbs7l_c" Type="http://schemas.openxmlformats.org/officeDocument/2006/relationships/hyperlink" Target="https://imexp.ru/akty/reshenie-kollegii-eek-154-2019" TargetMode="External"/><Relationship Id="rIdmpzndni2s1p8xi3pcnudn" Type="http://schemas.openxmlformats.org/officeDocument/2006/relationships/hyperlink" Target="https://imexp.ru/akty/reshenie-kollegii-eek-30-2015" TargetMode="External"/><Relationship Id="rIddnz-mseh01lkvhqwzqucg" Type="http://schemas.openxmlformats.org/officeDocument/2006/relationships/hyperlink" Target="https://imexp.ru/akty/prikaz-minpromtorga-2701-2023" TargetMode="External"/><Relationship Id="rIdfhymx-7m3rsoko7djr2ln" Type="http://schemas.openxmlformats.org/officeDocument/2006/relationships/hyperlink" Target="https://imexp.ru/akty/reshenie-soveta-eek-107-2017" TargetMode="External"/><Relationship Id="rIdlph3ab2p8ordb2jzliqu2" Type="http://schemas.openxmlformats.org/officeDocument/2006/relationships/hyperlink" Target="https://eur-lex.europa.eu/eli/reg/2014/833/oj/eng" TargetMode="External"/><Relationship Id="rIde1yr0hvbmzdkmpa27rmck" Type="http://schemas.openxmlformats.org/officeDocument/2006/relationships/hyperlink" Target="https://www.legislation.gov.uk/uksi/2019/855/contents" TargetMode="External"/><Relationship Id="rIdvsz2va5jdt9eexgnwc2xt" Type="http://schemas.openxmlformats.org/officeDocument/2006/relationships/hyperlink" Target="https://www.ecfr.gov/current/title-15/subtitle-B/chapter-VII/subchapter-C/part-746" TargetMode="External"/><Relationship Id="rIdgmn7hjgfe40bboplhjo7h" Type="http://schemas.openxmlformats.org/officeDocument/2006/relationships/hyperlink" Target="https://imexp.ru/akty/prikaz-minpromtorga-2701-2023" TargetMode="External"/><Relationship Id="rId4xporg-s0js5-cxc_k5v8" Type="http://schemas.openxmlformats.org/officeDocument/2006/relationships/hyperlink" Target="https://imexp.ru/akty/reshenie-soveta-eek-80-2021" TargetMode="External"/><Relationship Id="rId5tgal8vnkxzfowyqo6pzn" Type="http://schemas.openxmlformats.org/officeDocument/2006/relationships/hyperlink" Target="https://imexp.ru/akty/reshenie-soveta-eek-8-2017" TargetMode="External"/><Relationship Id="rIdksidpfnaujeuq-gqahlte" Type="http://schemas.openxmlformats.org/officeDocument/2006/relationships/hyperlink" Target="https://imexp.ru/akty/postanovlenie-1637-2024" TargetMode="External"/><Relationship Id="rIdjfxowtncr4nb2aang-n_w" Type="http://schemas.openxmlformats.org/officeDocument/2006/relationships/hyperlink" Target="https://imexp.ru/akty/reshenie-kollegii-eek-30-2015" TargetMode="External"/><Relationship Id="rIdkj3licfb59tpxmpryhfih" Type="http://schemas.openxmlformats.org/officeDocument/2006/relationships/hyperlink" Target="https://imexp.ru/akty/rasporyazhenie-792-r-2018" TargetMode="External"/><Relationship Id="rIdqea-gh46mt01tpj_wiaog" Type="http://schemas.openxmlformats.org/officeDocument/2006/relationships/hyperlink" Target="https://imexp.ru/katalog/tehreglamenty/tr-ts-019-2011" TargetMode="External"/><Relationship Id="rId3eaq0yj46xgczvjgcsf8v" Type="http://schemas.openxmlformats.org/officeDocument/2006/relationships/hyperlink" Target="https://imexp.ru/katalog/tehreglamenty/tr-ts-029-2012" TargetMode="External"/><Relationship Id="rIdhb8qmzb6heugu5hsatfsb" Type="http://schemas.openxmlformats.org/officeDocument/2006/relationships/hyperlink" Target="https://imexp.ru/akty/reshenie-kts-299-2010" TargetMode="External"/><Relationship Id="rIdolge62rsr1-agunbxbwix" Type="http://schemas.openxmlformats.org/officeDocument/2006/relationships/hyperlink" Target="https://imexp.ru/akty/reshenie-kollegii-eek-154-2019" TargetMode="External"/><Relationship Id="rIdkmjpiwnf0xfx5-g928d6h" Type="http://schemas.openxmlformats.org/officeDocument/2006/relationships/hyperlink" Target="https://imexp.ru/akty/reshenie-soveta-eek-157-2016" TargetMode="External"/><Relationship Id="rId-zuocmbzgcybv_uhkazjj" Type="http://schemas.openxmlformats.org/officeDocument/2006/relationships/hyperlink" Target="https://imexp.ru/akty/postanovlenie-1284-2022" TargetMode="External"/><Relationship Id="rIdivdkbknj6ywdxcyo269ml" Type="http://schemas.openxmlformats.org/officeDocument/2006/relationships/hyperlink" Target="https://imexp.ru/katalog/tehreglamenty/tr-ts-019-2011" TargetMode="External"/><Relationship Id="rIdgmdjv22kgfzfe90dhn8af" Type="http://schemas.openxmlformats.org/officeDocument/2006/relationships/hyperlink" Target="https://imexp.ru/katalog/tehreglamenty/tr-ts-029-2012" TargetMode="External"/><Relationship Id="rIdkqozhltiy8nee5k3jjbxi" Type="http://schemas.openxmlformats.org/officeDocument/2006/relationships/hyperlink" Target="https://imexp.ru/katalog/tehreglamenty/tr-ts-029-2012" TargetMode="External"/><Relationship Id="rIdhjfhh4ut-refrgtlrsl1y" Type="http://schemas.openxmlformats.org/officeDocument/2006/relationships/hyperlink" Target="https://imexp.ru/akty/reshenie-kts-299-2010" TargetMode="External"/><Relationship Id="rIdhti5otxrjaea5qywthuek" Type="http://schemas.openxmlformats.org/officeDocument/2006/relationships/hyperlink" Target="https://imexp.ru/akty/reshenie-kollegii-eek-30-2015" TargetMode="External"/><Relationship Id="rIdja7zfcs70i6rbewwlney6" Type="http://schemas.openxmlformats.org/officeDocument/2006/relationships/hyperlink" Target="https://imexp.ru/akty/reshenie-kts-257-2010" TargetMode="External"/><Relationship Id="rId_kbzzingv-eonxxdmoknf" Type="http://schemas.openxmlformats.org/officeDocument/2006/relationships/hyperlink" Target="https://imexp.ru/akty/reshenie-kts-378-2010" TargetMode="External"/><Relationship Id="rId9uv7uhiuds5hv_g-splba" Type="http://schemas.openxmlformats.org/officeDocument/2006/relationships/hyperlink" Target="https://docs.eaeunion.org/documents/463/10896/"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3912 20 110 0</dc:title>
  <dc:creator>IMEXP</dc:creator>
  <cp:lastModifiedBy>Un-named</cp:lastModifiedBy>
  <cp:revision>1</cp:revision>
  <dcterms:created xsi:type="dcterms:W3CDTF">2026-11-05T14:11:52.959Z</dcterms:created>
  <dcterms:modified xsi:type="dcterms:W3CDTF">2026-11-05T14:11:52.959Z</dcterms:modified>
</cp:coreProperties>
</file>

<file path=docProps/custom.xml><?xml version="1.0" encoding="utf-8"?>
<Properties xmlns="http://schemas.openxmlformats.org/officeDocument/2006/custom-properties" xmlns:vt="http://schemas.openxmlformats.org/officeDocument/2006/docPropsVTypes"/>
</file>