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3912 20 190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3912 — Целлюлоза и ее химические производные,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3912 20 — Нитраты целлюлозы (включая коллодии)</w:t>
            </w:r>
          </w:p>
          <w:p>
            <w:pPr>
              <w:spacing w:after="60"/>
            </w:pPr>
            <w:r>
              <w:rPr>
                <w:rFonts w:ascii="Arial" w:cs="Arial" w:eastAsia="Arial" w:hAnsi="Arial"/>
                <w:color w:val="5B6472"/>
                <w:sz w:val="17"/>
                <w:szCs w:val="17"/>
              </w:rPr>
              <w:t xml:space="preserve">3912 20 19 — Нитраты целлюлозы (включая коллодии): непластифицированные: прочие</w:t>
            </w:r>
          </w:p>
          <w:p>
            <w:pPr>
              <w:spacing w:after="60"/>
            </w:pPr>
            <w:r>
              <w:rPr>
                <w:rFonts w:ascii="Arial" w:cs="Arial" w:eastAsia="Arial" w:hAnsi="Arial"/>
                <w:b/>
                <w:bCs/>
                <w:sz w:val="19"/>
                <w:szCs w:val="19"/>
              </w:rPr>
              <w:t xml:space="preserve">3912 20 190 0 — Нитраты целлюлозы (включая коллодии): непластифицированные: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a2ehitqcdci3cfr78ba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z14fwjcs7t4i09doilm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vxhaaqzex9jzy_zeu0qe4">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v99iztjfjxypb6nctz8is">
              <w:r>
                <w:rPr>
                  <w:rFonts w:ascii="Arial" w:cs="Arial" w:eastAsia="Arial" w:hAnsi="Arial"/>
                  <w:color w:val="1F5FBF"/>
                  <w:sz w:val="19"/>
                  <w:szCs w:val="19"/>
                  <w:u w:val="single"/>
                </w:rPr>
                <w:t xml:space="preserve">ТР ТС 029/2012</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_u1_aomhmyhautjzgqf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sse_8xbdisi6limc3aee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58i_lurnidzv2q-i289q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9wxkgcsh1ilgidufs2s8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mrws3tjkn94vfb0apgl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w:t>
            </w:r>
            <w:hyperlink w:history="1" r:id="rId11mk3t9dilxdu8xkpfic_">
              <w:r>
                <w:rPr>
                  <w:rFonts w:ascii="Arial" w:cs="Arial" w:eastAsia="Arial" w:hAnsi="Arial"/>
                  <w:color w:val="1F5FBF"/>
                  <w:sz w:val="19"/>
                  <w:szCs w:val="19"/>
                  <w:u w:val="single"/>
                </w:rPr>
                <w:t xml:space="preserve">Решение Совета ЕЭК № 107</w:t>
              </w:r>
            </w:hyperlink>
            <w:r>
              <w:rPr>
                <w:rFonts w:ascii="Arial" w:cs="Arial" w:eastAsia="Arial" w:hAnsi="Arial"/>
                <w:sz w:val="19"/>
                <w:szCs w:val="19"/>
              </w:rPr>
              <w:t xml:space="preserve">,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skappag6msfp_mgvrldo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co8tzc6trntcp7alkmkz9">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j4fwylgyq3p6lzwflpm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eumftyr2n_prg0b_vus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od7a8_wa7bkmk2sm-rv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m7t4sbvbohgax1naaou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lbywqrija96trejtx89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dab07t-2ypbh2qaunmd2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iwnvgwf_oya3_9z3xwn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w-rtslttp2yb4jafdnjb">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z2pzsjtcwiduogezwdfqw">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Загустители и желирующие агенты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Эмульгаторы, стабилизаторы, влагоудерживающие и антислеживающие агенты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hhn2hwym3fxyfwvd5vpmx">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3912 — Целлюлоза и ее химические производные, в первичных формах, в другом месте не поименованные или не включенные, предназначенные для использования в практике хозяйственно-питьевого водоснабжения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yfjnojk0s8ciumvsxa6a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8kwv6xzf0lg6fentkqjia">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tmsecjzsrhs8lx009vj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3912201900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ux1ecrvn64h48kttf8_m">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wqmb7ryawmfggoughqllo">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uqr9z-tcu2vgjrgwvapr">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nj-a8tz5f033iexsuc_i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7pl9lldhd8e8uh4ctbvu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r6uv3gfdky9d-ys2hd6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ureldv2exherncxayzb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wcckdhcwibdcndrau0e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https://imexp.ru/katalog/kod/3912201900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a2ehitqcdci3cfr78bai" Type="http://schemas.openxmlformats.org/officeDocument/2006/relationships/hyperlink" Target="https://imexp.ru/akty/reshenie-soveta-eek-80-2021" TargetMode="External"/><Relationship Id="rIdrz14fwjcs7t4i09doilmu" Type="http://schemas.openxmlformats.org/officeDocument/2006/relationships/hyperlink" Target="https://imexp.ru/akty/reshenie-soveta-eek-80-2021" TargetMode="External"/><Relationship Id="rIdvxhaaqzex9jzy_zeu0qe4" Type="http://schemas.openxmlformats.org/officeDocument/2006/relationships/hyperlink" Target="https://imexp.ru/katalog/tehreglamenty/tr-ts-019-2011" TargetMode="External"/><Relationship Id="rIdv99iztjfjxypb6nctz8is" Type="http://schemas.openxmlformats.org/officeDocument/2006/relationships/hyperlink" Target="https://imexp.ru/katalog/tehreglamenty/tr-ts-029-2012" TargetMode="External"/><Relationship Id="rIdz_u1_aomhmyhautjzgqf8" Type="http://schemas.openxmlformats.org/officeDocument/2006/relationships/hyperlink" Target="https://imexp.ru/akty/postanovlenie-353-2022" TargetMode="External"/><Relationship Id="rIdsse_8xbdisi6limc3aeep" Type="http://schemas.openxmlformats.org/officeDocument/2006/relationships/hyperlink" Target="https://imexp.ru/akty/reshenie-kts-299-2010" TargetMode="External"/><Relationship Id="rId58i_lurnidzv2q-i289qn" Type="http://schemas.openxmlformats.org/officeDocument/2006/relationships/hyperlink" Target="https://imexp.ru/akty/reshenie-kollegii-eek-154-2019" TargetMode="External"/><Relationship Id="rId9wxkgcsh1ilgidufs2s8v" Type="http://schemas.openxmlformats.org/officeDocument/2006/relationships/hyperlink" Target="https://imexp.ru/akty/reshenie-kollegii-eek-30-2015" TargetMode="External"/><Relationship Id="rIdgmrws3tjkn94vfb0apglu" Type="http://schemas.openxmlformats.org/officeDocument/2006/relationships/hyperlink" Target="https://imexp.ru/akty/prikaz-minpromtorga-2701-2023" TargetMode="External"/><Relationship Id="rId11mk3t9dilxdu8xkpfic_" Type="http://schemas.openxmlformats.org/officeDocument/2006/relationships/hyperlink" Target="https://imexp.ru/akty/reshenie-soveta-eek-107-2017" TargetMode="External"/><Relationship Id="rIdskappag6msfp_mgvrldor" Type="http://schemas.openxmlformats.org/officeDocument/2006/relationships/hyperlink" Target="https://eur-lex.europa.eu/eli/reg/2014/833/oj/eng" TargetMode="External"/><Relationship Id="rIdco8tzc6trntcp7alkmkz9" Type="http://schemas.openxmlformats.org/officeDocument/2006/relationships/hyperlink" Target="https://www.legislation.gov.uk/uksi/2019/855/contents" TargetMode="External"/><Relationship Id="rIdwj4fwylgyq3p6lzwflpmh" Type="http://schemas.openxmlformats.org/officeDocument/2006/relationships/hyperlink" Target="https://www.ecfr.gov/current/title-15/subtitle-B/chapter-VII/subchapter-C/part-746" TargetMode="External"/><Relationship Id="rIdqeumftyr2n_prg0b_vus0" Type="http://schemas.openxmlformats.org/officeDocument/2006/relationships/hyperlink" Target="https://imexp.ru/akty/prikaz-minpromtorga-2701-2023" TargetMode="External"/><Relationship Id="rIdyod7a8_wa7bkmk2sm-rvu" Type="http://schemas.openxmlformats.org/officeDocument/2006/relationships/hyperlink" Target="https://imexp.ru/akty/reshenie-soveta-eek-80-2021" TargetMode="External"/><Relationship Id="rIdom7t4sbvbohgax1naaouk" Type="http://schemas.openxmlformats.org/officeDocument/2006/relationships/hyperlink" Target="https://imexp.ru/akty/reshenie-soveta-eek-8-2017" TargetMode="External"/><Relationship Id="rIdvlbywqrija96trejtx89k" Type="http://schemas.openxmlformats.org/officeDocument/2006/relationships/hyperlink" Target="https://imexp.ru/akty/postanovlenie-1637-2024" TargetMode="External"/><Relationship Id="rIddab07t-2ypbh2qaunmd2b" Type="http://schemas.openxmlformats.org/officeDocument/2006/relationships/hyperlink" Target="https://imexp.ru/akty/reshenie-kollegii-eek-30-2015" TargetMode="External"/><Relationship Id="rIdtiwnvgwf_oya3_9z3xwnx" Type="http://schemas.openxmlformats.org/officeDocument/2006/relationships/hyperlink" Target="https://imexp.ru/akty/rasporyazhenie-792-r-2018" TargetMode="External"/><Relationship Id="rIdkw-rtslttp2yb4jafdnjb" Type="http://schemas.openxmlformats.org/officeDocument/2006/relationships/hyperlink" Target="https://imexp.ru/katalog/tehreglamenty/tr-ts-019-2011" TargetMode="External"/><Relationship Id="rIdz2pzsjtcwiduogezwdfqw" Type="http://schemas.openxmlformats.org/officeDocument/2006/relationships/hyperlink" Target="https://imexp.ru/katalog/tehreglamenty/tr-ts-029-2012" TargetMode="External"/><Relationship Id="rIdhhn2hwym3fxyfwvd5vpmx" Type="http://schemas.openxmlformats.org/officeDocument/2006/relationships/hyperlink" Target="https://imexp.ru/akty/reshenie-kts-299-2010" TargetMode="External"/><Relationship Id="rIdyfjnojk0s8ciumvsxa6al" Type="http://schemas.openxmlformats.org/officeDocument/2006/relationships/hyperlink" Target="https://imexp.ru/akty/reshenie-kollegii-eek-154-2019" TargetMode="External"/><Relationship Id="rId8kwv6xzf0lg6fentkqjia" Type="http://schemas.openxmlformats.org/officeDocument/2006/relationships/hyperlink" Target="https://imexp.ru/akty/reshenie-soveta-eek-157-2016" TargetMode="External"/><Relationship Id="rIdjtmsecjzsrhs8lx009vjj" Type="http://schemas.openxmlformats.org/officeDocument/2006/relationships/hyperlink" Target="https://imexp.ru/akty/postanovlenie-1284-2022" TargetMode="External"/><Relationship Id="rIdsux1ecrvn64h48kttf8_m" Type="http://schemas.openxmlformats.org/officeDocument/2006/relationships/hyperlink" Target="https://imexp.ru/katalog/tehreglamenty/tr-ts-019-2011" TargetMode="External"/><Relationship Id="rIdwqmb7ryawmfggoughqllo" Type="http://schemas.openxmlformats.org/officeDocument/2006/relationships/hyperlink" Target="https://imexp.ru/katalog/tehreglamenty/tr-ts-029-2012" TargetMode="External"/><Relationship Id="rId-uqr9z-tcu2vgjrgwvapr" Type="http://schemas.openxmlformats.org/officeDocument/2006/relationships/hyperlink" Target="https://imexp.ru/katalog/tehreglamenty/tr-ts-029-2012" TargetMode="External"/><Relationship Id="rIdnj-a8tz5f033iexsuc_ia" Type="http://schemas.openxmlformats.org/officeDocument/2006/relationships/hyperlink" Target="https://imexp.ru/akty/reshenie-kts-299-2010" TargetMode="External"/><Relationship Id="rId7pl9lldhd8e8uh4ctbvuy" Type="http://schemas.openxmlformats.org/officeDocument/2006/relationships/hyperlink" Target="https://imexp.ru/akty/reshenie-kollegii-eek-30-2015" TargetMode="External"/><Relationship Id="rIdir6uv3gfdky9d-ys2hd6k" Type="http://schemas.openxmlformats.org/officeDocument/2006/relationships/hyperlink" Target="https://imexp.ru/akty/reshenie-kts-257-2010" TargetMode="External"/><Relationship Id="rIdbureldv2exherncxayzbd" Type="http://schemas.openxmlformats.org/officeDocument/2006/relationships/hyperlink" Target="https://imexp.ru/akty/reshenie-kts-378-2010" TargetMode="External"/><Relationship Id="rId4wcckdhcwibdcndrau0ek" Type="http://schemas.openxmlformats.org/officeDocument/2006/relationships/hyperlink" Target="https://docs.eaeunion.org/documents/463/10896/"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3912 20 190 0</dc:title>
  <dc:creator>IMEXP</dc:creator>
  <cp:lastModifiedBy>Un-named</cp:lastModifiedBy>
  <cp:revision>1</cp:revision>
  <dcterms:created xsi:type="dcterms:W3CDTF">2026-11-05T14:11:53.273Z</dcterms:created>
  <dcterms:modified xsi:type="dcterms:W3CDTF">2026-11-05T14:11:53.273Z</dcterms:modified>
</cp:coreProperties>
</file>

<file path=docProps/custom.xml><?xml version="1.0" encoding="utf-8"?>
<Properties xmlns="http://schemas.openxmlformats.org/officeDocument/2006/custom-properties" xmlns:vt="http://schemas.openxmlformats.org/officeDocument/2006/docPropsVTypes"/>
</file>