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3921 11 000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3921 — Плиты, листы, пленка и полосы или ленты из пластмасс, прочие</w:t>
            </w:r>
          </w:p>
          <w:p>
            <w:pPr>
              <w:spacing w:after="60"/>
            </w:pPr>
            <w:r>
              <w:rPr>
                <w:rFonts w:ascii="Arial" w:cs="Arial" w:eastAsia="Arial" w:hAnsi="Arial"/>
                <w:color w:val="5B6472"/>
                <w:sz w:val="17"/>
                <w:szCs w:val="17"/>
              </w:rPr>
              <w:t xml:space="preserve">3921 11 — Пористые: из полимеров стирола</w:t>
            </w:r>
          </w:p>
          <w:p>
            <w:pPr>
              <w:spacing w:after="60"/>
            </w:pPr>
            <w:r>
              <w:rPr>
                <w:rFonts w:ascii="Arial" w:cs="Arial" w:eastAsia="Arial" w:hAnsi="Arial"/>
                <w:color w:val="5B6472"/>
                <w:sz w:val="17"/>
                <w:szCs w:val="17"/>
              </w:rPr>
              <w:t xml:space="preserve">3921 11 00 — Пористые: из полимеров стирола</w:t>
            </w:r>
          </w:p>
          <w:p>
            <w:pPr>
              <w:spacing w:after="60"/>
            </w:pPr>
            <w:r>
              <w:rPr>
                <w:rFonts w:ascii="Arial" w:cs="Arial" w:eastAsia="Arial" w:hAnsi="Arial"/>
                <w:b/>
                <w:bCs/>
                <w:sz w:val="19"/>
                <w:szCs w:val="19"/>
              </w:rPr>
              <w:t xml:space="preserve">3921 11 000 0 — Пористые: из полимеров стирола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3pa43_9_ggpccc9_17s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chtfsgexcp6fwrdqhgb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pvukiyrk-h5nq1z6u33sg">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qug5sakuxw3qz_ci57yql">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9gg78n0pgsllivvahaawt">
              <w:r>
                <w:rPr>
                  <w:rFonts w:ascii="Arial" w:cs="Arial" w:eastAsia="Arial" w:hAnsi="Arial"/>
                  <w:color w:val="1F5FBF"/>
                  <w:sz w:val="19"/>
                  <w:szCs w:val="19"/>
                  <w:u w:val="single"/>
                </w:rPr>
                <w:t xml:space="preserve">ТР ТС 017/2011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pqvfybhlrw4y67ds4bxvk">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jbehxpedibmzzciov60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mua65ojtxy6z2_ew1c0yw">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xgx5ygh1byiqu83i59m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h3m1xe6lv-lwo0p1t_nw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1.1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g9vlin5qwgz0015qxws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4 (вещества, разрушающие озоновый слой, и продукция, их содержащая) (за контрабанду в крупном размере отвечают по статье 226.1 УК РФ;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silp6cikw0h5gvfnr6y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fvhgwk-zev90vi3s4yhz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rvxad7eexsivqh4v-xl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78 (3921): ANZA, ARMAFLEX, EPSON, K-FLEX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5gueo0tbaoosj7au46-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azgibtiuwhzdaphccnf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Озоноразрушающие вещества и продукция, содержащая озоноразрушающие вещества, запрещенные к ввозу и вывозу* (касается части товаров кода)</w:t>
            </w:r>
          </w:p>
          <w:p>
            <w:pPr>
              <w:spacing w:after="60"/>
            </w:pPr>
            <w:hyperlink w:history="1" r:id="rIdpzc9smmrijpftxf8wbsi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3ifucxnq4zaaurvrccf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dqnepxnnfotnk4qagrloa">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sois2nwrgicwgnyffeia-">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ind w:left="220" w:hanging="160"/>
            </w:pPr>
            <w:r>
              <w:rPr>
                <w:rFonts w:ascii="Arial" w:cs="Arial" w:eastAsia="Arial" w:hAnsi="Arial"/>
                <w:sz w:val="19"/>
                <w:szCs w:val="19"/>
              </w:rPr>
              <w:t xml:space="preserve">• декларация о соответствии: Упаковка из комбинированных материалов (коррексы, пачки, мешки, пакеты, флаконы, банки, упаковочно-этикеточные материалы, контейнеры, лотки, тубы, стаканчики, коробки) (касается части товаров кода)</w:t>
            </w:r>
          </w:p>
          <w:p>
            <w:pPr>
              <w:spacing w:after="60"/>
            </w:pPr>
            <w:hyperlink w:history="1" r:id="rIdmccgk_rqqmpyxbaxeafts">
              <w:r>
                <w:rPr>
                  <w:rFonts w:ascii="Arial" w:cs="Arial" w:eastAsia="Arial" w:hAnsi="Arial"/>
                  <w:b/>
                  <w:bCs/>
                  <w:color w:val="1F5FBF"/>
                  <w:sz w:val="19"/>
                  <w:szCs w:val="19"/>
                  <w:u w:val="single"/>
                </w:rPr>
                <w:t xml:space="preserve">ТР ТС 017/2011</w:t>
              </w:r>
            </w:hyperlink>
            <w:r>
              <w:rPr>
                <w:rFonts w:ascii="Arial" w:cs="Arial" w:eastAsia="Arial" w:hAnsi="Arial"/>
                <w:b/>
                <w:bCs/>
                <w:sz w:val="19"/>
                <w:szCs w:val="19"/>
              </w:rPr>
              <w:t xml:space="preserve"> «О безопасности продукции легкой промышленности»</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Кожа искусственная (для верха и подкладки обуви, для одежды и головных уборов, перчаток и рукавиц, галантерейная, мебельная и для обивки различных изделий) (касается части товаров кода)</w:t>
            </w:r>
          </w:p>
          <w:p>
            <w:pPr>
              <w:spacing w:after="60"/>
            </w:pPr>
            <w:hyperlink w:history="1" r:id="rIdsw02rniqxxirvzqsgf0nv">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color w:val="5B6472"/>
                <w:sz w:val="17"/>
                <w:szCs w:val="17"/>
              </w:rPr>
              <w:t xml:space="preserve">На практике по субпозиции 3921 11 действует сертификатов: 0, деклараций: 23; чаще по </w:t>
            </w:r>
            <w:hyperlink w:history="1" r:id="rIdrxvn3mu8admqty90vsrym">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qs3ftfznqpclpho0yfno7">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ddoxepw7zjfdglzcfvawj">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uc6uorpt6j-tvq3crrku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jk7uvocop-kgyskbjaibj">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3921110000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g-pjdlrqtopqygkrpide">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jlsloithpv4zb4demu3jb">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yfskccjsyxamzher3vk0p">
              <w:r>
                <w:rPr>
                  <w:rFonts w:ascii="Arial" w:cs="Arial" w:eastAsia="Arial" w:hAnsi="Arial"/>
                  <w:color w:val="1F5FBF"/>
                  <w:sz w:val="19"/>
                  <w:szCs w:val="19"/>
                  <w:u w:val="single"/>
                </w:rPr>
                <w:t xml:space="preserve">ТР ТС 017/2011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keztocthaqx4qpvkyx59j">
              <w:r>
                <w:rPr>
                  <w:rFonts w:ascii="Arial" w:cs="Arial" w:eastAsia="Arial" w:hAnsi="Arial"/>
                  <w:color w:val="1F5FBF"/>
                  <w:sz w:val="19"/>
                  <w:szCs w:val="19"/>
                  <w:u w:val="single"/>
                </w:rPr>
                <w:t xml:space="preserve">ТР ТС 017/2011</w:t>
              </w:r>
            </w:hyperlink>
            <w:r>
              <w:rPr>
                <w:rFonts w:ascii="Arial" w:cs="Arial" w:eastAsia="Arial" w:hAnsi="Arial"/>
                <w:sz w:val="19"/>
                <w:szCs w:val="19"/>
              </w:rPr>
              <w:t xml:space="preserve">; </w:t>
            </w:r>
            <w:hyperlink w:history="1" r:id="rIdkt2ol0pu2bub10vjeqlfi">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buv4ynjxqbazbdbayyu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z6fhkk0qlfmsbhb7yot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jkarubdowsvjvwogunmn">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fkwrs-cgryxk0bvujulhw">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qtjouzkpuzz40vcwsqvd">
              <w:r>
                <w:rPr>
                  <w:rFonts w:ascii="Arial" w:cs="Arial" w:eastAsia="Arial" w:hAnsi="Arial"/>
                  <w:color w:val="1F5FBF"/>
                  <w:sz w:val="19"/>
                  <w:szCs w:val="19"/>
                  <w:u w:val="single"/>
                </w:rPr>
                <w:t xml:space="preserve">Решение Коллегии ЕЭК № 99 от 30.08.2016</w:t>
              </w:r>
            </w:hyperlink>
            <w:r>
              <w:rPr>
                <w:rFonts w:ascii="Arial" w:cs="Arial" w:eastAsia="Arial" w:hAnsi="Arial"/>
                <w:sz w:val="19"/>
                <w:szCs w:val="19"/>
              </w:rPr>
              <w:t xml:space="preserve"> — О внесении изменений в </w:t>
            </w:r>
            <w:hyperlink w:history="1" r:id="rIduzw9lcegdzfuiwiloiarm">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и признании утратившими силу некоторых решений Коллегии Евразийской экономической комиссии (вступило в силу 30.09.2016)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22.21.41 — Плиты, листы, пленка и полосы (ленты) прочие пластмассовые пористые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https://imexp.ru/katalog/kod/3921110000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3pa43_9_ggpccc9_17sr" Type="http://schemas.openxmlformats.org/officeDocument/2006/relationships/hyperlink" Target="https://docs.eaeunion.org/documents/386/6099/" TargetMode="External"/><Relationship Id="rIdechtfsgexcp6fwrdqhgbu" Type="http://schemas.openxmlformats.org/officeDocument/2006/relationships/hyperlink" Target="https://docs.eaeunion.org/documents/386/6099/" TargetMode="External"/><Relationship Id="rIdpvukiyrk-h5nq1z6u33sg" Type="http://schemas.openxmlformats.org/officeDocument/2006/relationships/hyperlink" Target="https://eec.eaeunion.org/comission/department/deptexreg/tr/bezopSIZ.php" TargetMode="External"/><Relationship Id="rIdqug5sakuxw3qz_ci57yql" Type="http://schemas.openxmlformats.org/officeDocument/2006/relationships/hyperlink" Target="https://eec.eaeunion.org/comission/department/deptexreg/tr/bezopypakovki.php" TargetMode="External"/><Relationship Id="rId9gg78n0pgsllivvahaawt" Type="http://schemas.openxmlformats.org/officeDocument/2006/relationships/hyperlink" Target="https://eec.eaeunion.org/comission/department/deptexreg/tr/bezopProductLegkProm.php" TargetMode="External"/><Relationship Id="rIdpqvfybhlrw4y67ds4bxvk" Type="http://schemas.openxmlformats.org/officeDocument/2006/relationships/hyperlink" Target="https://eec.eaeunion.org/comission/department/deptexreg/tr/TR_EEU_042_2017.php" TargetMode="External"/><Relationship Id="rIdfjbehxpedibmzzciov60v" Type="http://schemas.openxmlformats.org/officeDocument/2006/relationships/hyperlink" Target="http://publication.pravo.gov.ru/document/0001202203140039" TargetMode="External"/><Relationship Id="rIdmua65ojtxy6z2_ew1c0yw" Type="http://schemas.openxmlformats.org/officeDocument/2006/relationships/hyperlink" Target="http://publication.pravo.gov.ru/document/0001202410080008" TargetMode="External"/><Relationship Id="rIdtxgx5ygh1byiqu83i59mo" Type="http://schemas.openxmlformats.org/officeDocument/2006/relationships/hyperlink" Target="https://docs.eaeunion.org/documents/335/4666/" TargetMode="External"/><Relationship Id="rIdh3m1xe6lv-lwo0p1t_nwa" Type="http://schemas.openxmlformats.org/officeDocument/2006/relationships/hyperlink" Target="https://docs.eaeunion.org/documents/292/1553/" TargetMode="External"/><Relationship Id="rIdng9vlin5qwgz0015qxwsa" Type="http://schemas.openxmlformats.org/officeDocument/2006/relationships/hyperlink" Target="http://publication.pravo.gov.ru/document/0001202308040119" TargetMode="External"/><Relationship Id="rIdnsilp6cikw0h5gvfnr6yp" Type="http://schemas.openxmlformats.org/officeDocument/2006/relationships/hyperlink" Target="https://eur-lex.europa.eu/eli/reg/2014/833/oj/eng" TargetMode="External"/><Relationship Id="rIdfvhgwk-zev90vi3s4yhzc" Type="http://schemas.openxmlformats.org/officeDocument/2006/relationships/hyperlink" Target="https://www.legislation.gov.uk/uksi/2019/855/contents" TargetMode="External"/><Relationship Id="rIdzrvxad7eexsivqh4v-xle" Type="http://schemas.openxmlformats.org/officeDocument/2006/relationships/hyperlink" Target="http://publication.pravo.gov.ru/document/0001202308040119" TargetMode="External"/><Relationship Id="rIdd5gueo0tbaoosj7au46-e" Type="http://schemas.openxmlformats.org/officeDocument/2006/relationships/hyperlink" Target="https://docs.eaeunion.org/documents/386/6099/" TargetMode="External"/><Relationship Id="rIdtazgibtiuwhzdaphccnfp" Type="http://schemas.openxmlformats.org/officeDocument/2006/relationships/hyperlink" Target="http://publication.pravo.gov.ru/document/0001202411290098" TargetMode="External"/><Relationship Id="rIdpzc9smmrijpftxf8wbsin" Type="http://schemas.openxmlformats.org/officeDocument/2006/relationships/hyperlink" Target="https://docs.eaeunion.org/documents/292/1553/" TargetMode="External"/><Relationship Id="rIdb3ifucxnq4zaaurvrccfs" Type="http://schemas.openxmlformats.org/officeDocument/2006/relationships/hyperlink" Target="http://publication.pravo.gov.ru/document/0001201805040007" TargetMode="External"/><Relationship Id="rIddqnepxnnfotnk4qagrloa" Type="http://schemas.openxmlformats.org/officeDocument/2006/relationships/hyperlink" Target="https://eec.eaeunion.org/comission/department/deptexreg/tr/bezopSIZ.php" TargetMode="External"/><Relationship Id="rIdsois2nwrgicwgnyffeia-" Type="http://schemas.openxmlformats.org/officeDocument/2006/relationships/hyperlink" Target="https://eec.eaeunion.org/comission/department/deptexreg/tr/bezopypakovki.php" TargetMode="External"/><Relationship Id="rIdmccgk_rqqmpyxbaxeafts" Type="http://schemas.openxmlformats.org/officeDocument/2006/relationships/hyperlink" Target="https://eec.eaeunion.org/comission/department/deptexreg/tr/bezopProductLegkProm.php" TargetMode="External"/><Relationship Id="rIdsw02rniqxxirvzqsgf0nv" Type="http://schemas.openxmlformats.org/officeDocument/2006/relationships/hyperlink" Target="https://eec.eaeunion.org/comission/department/deptexreg/tr/TR_EEU_042_2017.php" TargetMode="External"/><Relationship Id="rIdrxvn3mu8admqty90vsrym" Type="http://schemas.openxmlformats.org/officeDocument/2006/relationships/hyperlink" Target="https://eec.eaeunion.org/comission/department/deptexreg/tr/bezopypakovki.php" TargetMode="External"/><Relationship Id="rIdqs3ftfznqpclpho0yfno7" Type="http://schemas.openxmlformats.org/officeDocument/2006/relationships/hyperlink" Target="https://eec.eaeunion.org/comission/department/deptexreg/tr/bezopProductLegkProm.php" TargetMode="External"/><Relationship Id="rIdddoxepw7zjfdglzcfvawj" Type="http://schemas.openxmlformats.org/officeDocument/2006/relationships/hyperlink" Target="https://eec.eaeunion.org/comission/department/deptexreg/tr/bezopMashines.php" TargetMode="External"/><Relationship Id="rIduc6uorpt6j-tvq3crrkuu" Type="http://schemas.openxmlformats.org/officeDocument/2006/relationships/hyperlink" Target="https://docs.eaeunion.org/documents/335/4666/" TargetMode="External"/><Relationship Id="rIdjk7uvocop-kgyskbjaibj" Type="http://schemas.openxmlformats.org/officeDocument/2006/relationships/hyperlink" Target="http://publication.pravo.gov.ru/document/0001202207190018" TargetMode="External"/><Relationship Id="rIdlg-pjdlrqtopqygkrpide" Type="http://schemas.openxmlformats.org/officeDocument/2006/relationships/hyperlink" Target="https://eec.eaeunion.org/comission/department/deptexreg/tr/bezopSIZ.php" TargetMode="External"/><Relationship Id="rIdjlsloithpv4zb4demu3jb" Type="http://schemas.openxmlformats.org/officeDocument/2006/relationships/hyperlink" Target="https://eec.eaeunion.org/comission/department/deptexreg/tr/bezopypakovki.php" TargetMode="External"/><Relationship Id="rIdyfskccjsyxamzher3vk0p" Type="http://schemas.openxmlformats.org/officeDocument/2006/relationships/hyperlink" Target="https://eec.eaeunion.org/comission/department/deptexreg/tr/bezopProductLegkProm.php" TargetMode="External"/><Relationship Id="rIdkeztocthaqx4qpvkyx59j" Type="http://schemas.openxmlformats.org/officeDocument/2006/relationships/hyperlink" Target="https://eec.eaeunion.org/comission/department/deptexreg/tr/bezopProductLegkProm.php" TargetMode="External"/><Relationship Id="rIdkt2ol0pu2bub10vjeqlfi" Type="http://schemas.openxmlformats.org/officeDocument/2006/relationships/hyperlink" Target="https://eec.eaeunion.org/comission/department/deptexreg/tr/TR_EEU_042_2017.php" TargetMode="External"/><Relationship Id="rId3buv4ynjxqbazbdbayyu1" Type="http://schemas.openxmlformats.org/officeDocument/2006/relationships/hyperlink" Target="https://docs.eaeunion.org/documents/214/946/" TargetMode="External"/><Relationship Id="rIdtz6fhkk0qlfmsbhb7yot7" Type="http://schemas.openxmlformats.org/officeDocument/2006/relationships/hyperlink" Target="https://docs.eaeunion.org/documents/208/8939/" TargetMode="External"/><Relationship Id="rId8jkarubdowsvjvwogunmn" Type="http://schemas.openxmlformats.org/officeDocument/2006/relationships/hyperlink" Target="https://docs.eaeunion.org/documents/446/9811/" TargetMode="External"/><Relationship Id="rIdfkwrs-cgryxk0bvujulhw" Type="http://schemas.openxmlformats.org/officeDocument/2006/relationships/hyperlink" Target="https://docs.eaeunion.org/documents/305/2213/" TargetMode="External"/><Relationship Id="rIdmqtjouzkpuzz40vcwsqvd" Type="http://schemas.openxmlformats.org/officeDocument/2006/relationships/hyperlink" Target="https://docs.eaeunion.org/documents/305/2440/" TargetMode="External"/><Relationship Id="rIduzw9lcegdzfuiwiloiarm" Type="http://schemas.openxmlformats.org/officeDocument/2006/relationships/hyperlink" Target="https://docs.eaeunion.org/documents/292/1553/"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3921 11 000 0</dc:title>
  <dc:creator>IMEXP</dc:creator>
  <cp:lastModifiedBy>Un-named</cp:lastModifiedBy>
  <cp:revision>1</cp:revision>
  <dcterms:created xsi:type="dcterms:W3CDTF">2026-10-25T22:23:50.018Z</dcterms:created>
  <dcterms:modified xsi:type="dcterms:W3CDTF">2026-10-25T22:23:50.018Z</dcterms:modified>
</cp:coreProperties>
</file>

<file path=docProps/custom.xml><?xml version="1.0" encoding="utf-8"?>
<Properties xmlns="http://schemas.openxmlformats.org/officeDocument/2006/custom-properties" xmlns:vt="http://schemas.openxmlformats.org/officeDocument/2006/docPropsVTypes"/>
</file>