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3925 30 000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3925 — Детали строительные из пластмасс, в другом месте не поименованные или не включенные</w:t>
            </w:r>
          </w:p>
          <w:p>
            <w:pPr>
              <w:spacing w:after="60"/>
            </w:pPr>
            <w:r>
              <w:rPr>
                <w:rFonts w:ascii="Arial" w:cs="Arial" w:eastAsia="Arial" w:hAnsi="Arial"/>
                <w:color w:val="5B6472"/>
                <w:sz w:val="17"/>
                <w:szCs w:val="17"/>
              </w:rPr>
              <w:t xml:space="preserve">3925 30 — Ставни, шторы (включая венецианские жалюзи) и аналогичные изделия и их части</w:t>
            </w:r>
          </w:p>
          <w:p>
            <w:pPr>
              <w:spacing w:after="60"/>
            </w:pPr>
            <w:r>
              <w:rPr>
                <w:rFonts w:ascii="Arial" w:cs="Arial" w:eastAsia="Arial" w:hAnsi="Arial"/>
                <w:color w:val="5B6472"/>
                <w:sz w:val="17"/>
                <w:szCs w:val="17"/>
              </w:rPr>
              <w:t xml:space="preserve">3925 30 00 — Ставни, шторы (включая венецианские жалюзи) и аналогичные изделия и их части</w:t>
            </w:r>
          </w:p>
          <w:p>
            <w:pPr>
              <w:spacing w:after="60"/>
            </w:pPr>
            <w:r>
              <w:rPr>
                <w:rFonts w:ascii="Arial" w:cs="Arial" w:eastAsia="Arial" w:hAnsi="Arial"/>
                <w:b/>
                <w:bCs/>
                <w:sz w:val="19"/>
                <w:szCs w:val="19"/>
              </w:rPr>
              <w:t xml:space="preserve">3925 30 000 0 — Ставни, шторы (включая венецианские жалюзи) и аналогичные изделия и их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9tr7oomxzpwm0mtjhxl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oixnclvk7qqjnvoitx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_v5bef8cbqxt-3iqhl9h">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zm0-ijlkcqd8hehg2eka">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n9ydzarfpdne16fb5iej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x7ljfpavq3tedj2r7gg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81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l47b9iujlcasswbszj93">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b9k6e7qmz8wy9rw5iae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xbry8fnrfnzpvg-yhwh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81 (3925): DANFOSS, FHF,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7aklffvffno0iz8xcrq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dpfmlr9e0xzlitzirkwwl">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3925 — Специальное оборудование для туалетных комнат (в том числе унитазы с подлокотниками, опорами, поручнями, подставками детскими, души и воздушные сушилки, кресла-стулья с санитарным оснащением)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b3s4r_fawm5qgddjvg9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h14gspgt9pqn2thvvcr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jg7ul3zi5v1yysbiwvnxv">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3925 30 действует сертификатов: 0, деклараций: 19; чаще по </w:t>
            </w:r>
            <w:hyperlink w:history="1" r:id="rIdmqxfddpyloyo2tfqpkwvf">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d2hq960eox6cewp6d9hg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3rfd0zxathhgvvxiikxa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sqmscwoin2acjtaye9pi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cnwvsjwwrgydy8xpnmx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4lydt5z5n_abpyquq6ssp">
              <w:r>
                <w:rPr>
                  <w:rFonts w:ascii="Arial" w:cs="Arial" w:eastAsia="Arial" w:hAnsi="Arial"/>
                  <w:color w:val="1F5FBF"/>
                  <w:sz w:val="19"/>
                  <w:szCs w:val="19"/>
                  <w:u w:val="single"/>
                </w:rPr>
                <w:t xml:space="preserve">Решение Коллегии ЕЭК № 56 от 23.05.2017</w:t>
              </w:r>
            </w:hyperlink>
            <w:r>
              <w:rPr>
                <w:rFonts w:ascii="Arial" w:cs="Arial" w:eastAsia="Arial" w:hAnsi="Arial"/>
                <w:sz w:val="19"/>
                <w:szCs w:val="19"/>
              </w:rPr>
              <w:t xml:space="preserve">: О классификации профилей, панелей, террасной доски и фасадных панелей, изготовленных из древесно-полимерного композита, в соответствии с единой Товарной номенклатурой внешнеэкономической деятельности Евразийского…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3925300000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yizwmnqxae46y2ey44lx">
              <w:r>
                <w:rPr>
                  <w:rFonts w:ascii="Arial" w:cs="Arial" w:eastAsia="Arial" w:hAnsi="Arial"/>
                  <w:color w:val="1F5FBF"/>
                  <w:sz w:val="19"/>
                  <w:szCs w:val="19"/>
                  <w:u w:val="single"/>
                </w:rPr>
                <w:t xml:space="preserve">ТР ТС 019/2011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f3atzqmnbz3gydqubzd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spejhvsuihkxpmi5-fr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weoafn-umcgdw71oep4f">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e2cv7vw7mm5snw7-v9xgw">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3lpqe-f7yixgx5f8p_fnd">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https://imexp.ru/katalog/kod/3925300000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9tr7oomxzpwm0mtjhxle" Type="http://schemas.openxmlformats.org/officeDocument/2006/relationships/hyperlink" Target="https://docs.eaeunion.org/documents/386/6099/" TargetMode="External"/><Relationship Id="rIdsaoixnclvk7qqjnvoitxo" Type="http://schemas.openxmlformats.org/officeDocument/2006/relationships/hyperlink" Target="https://docs.eaeunion.org/documents/386/6099/" TargetMode="External"/><Relationship Id="rId-_v5bef8cbqxt-3iqhl9h" Type="http://schemas.openxmlformats.org/officeDocument/2006/relationships/hyperlink" Target="https://eec.eaeunion.org/comission/department/deptexreg/tr/bezopSIZ.php" TargetMode="External"/><Relationship Id="rIdwzm0-ijlkcqd8hehg2eka" Type="http://schemas.openxmlformats.org/officeDocument/2006/relationships/hyperlink" Target="http://publication.pravo.gov.ru/document/0001202203140039" TargetMode="External"/><Relationship Id="rIdn9ydzarfpdne16fb5iej1" Type="http://schemas.openxmlformats.org/officeDocument/2006/relationships/hyperlink" Target="https://docs.eaeunion.org/documents/335/4666/" TargetMode="External"/><Relationship Id="rIdsx7ljfpavq3tedj2r7gg5" Type="http://schemas.openxmlformats.org/officeDocument/2006/relationships/hyperlink" Target="http://publication.pravo.gov.ru/document/0001202308040119" TargetMode="External"/><Relationship Id="rIdgl47b9iujlcasswbszj93" Type="http://schemas.openxmlformats.org/officeDocument/2006/relationships/hyperlink" Target="https://eur-lex.europa.eu/eli/reg/2014/833/oj/eng" TargetMode="External"/><Relationship Id="rIdsb9k6e7qmz8wy9rw5iaey" Type="http://schemas.openxmlformats.org/officeDocument/2006/relationships/hyperlink" Target="https://www.legislation.gov.uk/uksi/2019/855/contents" TargetMode="External"/><Relationship Id="rIduxbry8fnrfnzpvg-yhwhk" Type="http://schemas.openxmlformats.org/officeDocument/2006/relationships/hyperlink" Target="http://publication.pravo.gov.ru/document/0001202308040119" TargetMode="External"/><Relationship Id="rIdm7aklffvffno0iz8xcrqy" Type="http://schemas.openxmlformats.org/officeDocument/2006/relationships/hyperlink" Target="https://docs.eaeunion.org/documents/386/6099/" TargetMode="External"/><Relationship Id="rIddpfmlr9e0xzlitzirkwwl" Type="http://schemas.openxmlformats.org/officeDocument/2006/relationships/hyperlink" Target="http://publication.pravo.gov.ru/document/0001201510050001" TargetMode="External"/><Relationship Id="rIdob3s4r_fawm5qgddjvg9t" Type="http://schemas.openxmlformats.org/officeDocument/2006/relationships/hyperlink" Target="http://publication.pravo.gov.ru/document/0001202411290098" TargetMode="External"/><Relationship Id="rId6h14gspgt9pqn2thvvcr5" Type="http://schemas.openxmlformats.org/officeDocument/2006/relationships/hyperlink" Target="http://publication.pravo.gov.ru/document/0001201805040007" TargetMode="External"/><Relationship Id="rIdjg7ul3zi5v1yysbiwvnxv" Type="http://schemas.openxmlformats.org/officeDocument/2006/relationships/hyperlink" Target="https://eec.eaeunion.org/comission/department/deptexreg/tr/bezopSIZ.php" TargetMode="External"/><Relationship Id="rIdmqxfddpyloyo2tfqpkwvf" Type="http://schemas.openxmlformats.org/officeDocument/2006/relationships/hyperlink" Target="https://eec.eaeunion.org/comission/department/deptexreg/tr/bezopProductLegkProm.php" TargetMode="External"/><Relationship Id="rIdd2hq960eox6cewp6d9hgf" Type="http://schemas.openxmlformats.org/officeDocument/2006/relationships/hyperlink" Target="https://eec.eaeunion.org/comission/department/deptexreg/tr/EMS.php" TargetMode="External"/><Relationship Id="rId3rfd0zxathhgvvxiikxaj" Type="http://schemas.openxmlformats.org/officeDocument/2006/relationships/hyperlink" Target="https://eec.eaeunion.org/comission/department/deptexreg/tr/Down_Volt.php" TargetMode="External"/><Relationship Id="rIdsqmscwoin2acjtaye9pir" Type="http://schemas.openxmlformats.org/officeDocument/2006/relationships/hyperlink" Target="https://docs.eaeunion.org/documents/335/4666/" TargetMode="External"/><Relationship Id="rIdycnwvsjwwrgydy8xpnmxu" Type="http://schemas.openxmlformats.org/officeDocument/2006/relationships/hyperlink" Target="http://publication.pravo.gov.ru/document/0001202207190026" TargetMode="External"/><Relationship Id="rId4lydt5z5n_abpyquq6ssp" Type="http://schemas.openxmlformats.org/officeDocument/2006/relationships/hyperlink" Target="https://docs.eaeunion.org/documents/315/2980/" TargetMode="External"/><Relationship Id="rIdiyizwmnqxae46y2ey44lx" Type="http://schemas.openxmlformats.org/officeDocument/2006/relationships/hyperlink" Target="https://eec.eaeunion.org/comission/department/deptexreg/tr/bezopSIZ.php" TargetMode="External"/><Relationship Id="rIdtf3atzqmnbz3gydqubzdy" Type="http://schemas.openxmlformats.org/officeDocument/2006/relationships/hyperlink" Target="https://docs.eaeunion.org/documents/214/946/" TargetMode="External"/><Relationship Id="rIdespejhvsuihkxpmi5-frr" Type="http://schemas.openxmlformats.org/officeDocument/2006/relationships/hyperlink" Target="https://docs.eaeunion.org/documents/208/8939/" TargetMode="External"/><Relationship Id="rIdfweoafn-umcgdw71oep4f" Type="http://schemas.openxmlformats.org/officeDocument/2006/relationships/hyperlink" Target="https://docs.eaeunion.org/documents/317/3082/" TargetMode="External"/><Relationship Id="rIde2cv7vw7mm5snw7-v9xgw" Type="http://schemas.openxmlformats.org/officeDocument/2006/relationships/hyperlink" Target="https://docs.eaeunion.org/documents/306/2289/" TargetMode="External"/><Relationship Id="rId3lpqe-f7yixgx5f8p_fnd" Type="http://schemas.openxmlformats.org/officeDocument/2006/relationships/hyperlink" Target="https://docs.eaeunion.org/documents/305/221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3925 30 000 0</dc:title>
  <dc:creator>IMEXP</dc:creator>
  <cp:lastModifiedBy>Un-named</cp:lastModifiedBy>
  <cp:revision>1</cp:revision>
  <dcterms:created xsi:type="dcterms:W3CDTF">2026-10-29T13:37:39.697Z</dcterms:created>
  <dcterms:modified xsi:type="dcterms:W3CDTF">2026-10-29T13:37:39.697Z</dcterms:modified>
</cp:coreProperties>
</file>

<file path=docProps/custom.xml><?xml version="1.0" encoding="utf-8"?>
<Properties xmlns="http://schemas.openxmlformats.org/officeDocument/2006/custom-properties" xmlns:vt="http://schemas.openxmlformats.org/officeDocument/2006/docPropsVTypes"/>
</file>