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19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90 190 0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3nci7jqbh9d3ceuaff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wexikcxid3yt3eor2v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iw_obgrrvv2dse1edk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fvkjpex4_f11nxtlnr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7dxumfwwcmfwpmqvsn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tireaoachm0ao47ybh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vmrlawody7ltq7afb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nci7jqbh9d3ceuaffgc" Type="http://schemas.openxmlformats.org/officeDocument/2006/relationships/hyperlink" Target="https://docs.eaeunion.org/documents/386/6099/" TargetMode="External"/><Relationship Id="rId7wexikcxid3yt3eor2v1u" Type="http://schemas.openxmlformats.org/officeDocument/2006/relationships/hyperlink" Target="https://docs.eaeunion.org/documents/386/6099/" TargetMode="External"/><Relationship Id="rIdbiw_obgrrvv2dse1edkhw" Type="http://schemas.openxmlformats.org/officeDocument/2006/relationships/hyperlink" Target="http://publication.pravo.gov.ru/document/0001202411290098" TargetMode="External"/><Relationship Id="rId3fvkjpex4_f11nxtlnrzs" Type="http://schemas.openxmlformats.org/officeDocument/2006/relationships/hyperlink" Target="http://publication.pravo.gov.ru/document/0001202207190026" TargetMode="External"/><Relationship Id="rIdz7dxumfwwcmfwpmqvsnaj" Type="http://schemas.openxmlformats.org/officeDocument/2006/relationships/hyperlink" Target="https://docs.eaeunion.org/documents/214/946/" TargetMode="External"/><Relationship Id="rIdftireaoachm0ao47ybhse" Type="http://schemas.openxmlformats.org/officeDocument/2006/relationships/hyperlink" Target="https://docs.eaeunion.org/documents/208/8939/" TargetMode="External"/><Relationship Id="rIdwnvmrlawody7ltq7afbgi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90 190 0: вывоз</dc:title>
  <dc:creator>IMEXP</dc:creator>
  <cp:lastModifiedBy>Un-named</cp:lastModifiedBy>
  <cp:revision>1</cp:revision>
  <dcterms:created xsi:type="dcterms:W3CDTF">2026-10-31T05:54:01.732Z</dcterms:created>
  <dcterms:modified xsi:type="dcterms:W3CDTF">2026-10-31T05:54:01.732Z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