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6807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6807 — Изделия из асфальта или аналогичных материалов (например, из нефтяного битума или каменноугольного пека)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6807 10 —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6807 10 00 — В рулонах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6807 10 000 9 — В рулонах: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uohy5x-10ozyiwxezs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xiezi0cado0v_8vedg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4dehex2r2yzqoan2rd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sbjvzua679af2bfcpz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_mwnyfeo-9t5ntlpnj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9rtunt-i40ng6ib7-x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Лента стыковочная представляет собой битумно-полимерное изделие (сплошные полосы прямоугольного профиля), формованное путем экструдирования. На внешней стороне ленты нанесена защитная антиадгезионная полимерная лента (удаляется перед использованием). В состав…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6807100009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oittrmgqlsx7qlu7lh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2ue-nskmh40bbmycfd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h3qme8v4cwkk7fgjs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fkzepsocbzpcpmw-jn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23.99.12 — Изделия из асфальта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https://imexp.ru/katalog/kod/6807100009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uohy5x-10ozyiwxezsh" Type="http://schemas.openxmlformats.org/officeDocument/2006/relationships/hyperlink" Target="https://docs.eaeunion.org/documents/386/6099/" TargetMode="External"/><Relationship Id="rIdtxiezi0cado0v_8vedgre" Type="http://schemas.openxmlformats.org/officeDocument/2006/relationships/hyperlink" Target="https://docs.eaeunion.org/documents/386/6099/" TargetMode="External"/><Relationship Id="rId04dehex2r2yzqoan2rd8t" Type="http://schemas.openxmlformats.org/officeDocument/2006/relationships/hyperlink" Target="https://eur-lex.europa.eu/eli/reg/2014/833/oj/eng" TargetMode="External"/><Relationship Id="rId2sbjvzua679af2bfcpzpr" Type="http://schemas.openxmlformats.org/officeDocument/2006/relationships/hyperlink" Target="https://www.legislation.gov.uk/uksi/2019/855/contents" TargetMode="External"/><Relationship Id="rIdo_mwnyfeo-9t5ntlpnjs7" Type="http://schemas.openxmlformats.org/officeDocument/2006/relationships/hyperlink" Target="http://publication.pravo.gov.ru/document/0001202411290098" TargetMode="External"/><Relationship Id="rIda9rtunt-i40ng6ib7-xel" Type="http://schemas.openxmlformats.org/officeDocument/2006/relationships/hyperlink" Target="http://publication.pravo.gov.ru/document/0001202207190026" TargetMode="External"/><Relationship Id="rIdyoittrmgqlsx7qlu7lh0u" Type="http://schemas.openxmlformats.org/officeDocument/2006/relationships/hyperlink" Target="https://docs.eaeunion.org/documents/214/946/" TargetMode="External"/><Relationship Id="rIdj2ue-nskmh40bbmycfdmf" Type="http://schemas.openxmlformats.org/officeDocument/2006/relationships/hyperlink" Target="https://docs.eaeunion.org/documents/208/8939/" TargetMode="External"/><Relationship Id="rIdmph3qme8v4cwkk7fgjs2b" Type="http://schemas.openxmlformats.org/officeDocument/2006/relationships/hyperlink" Target="https://docs.eaeunion.org/documents/463/10896/" TargetMode="External"/><Relationship Id="rIdpbfkzepsocbzpcpmw-jnb" Type="http://schemas.openxmlformats.org/officeDocument/2006/relationships/hyperlink" Target="https://docs.eaeunion.org/documents/335/4159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6807 10 000 9: вывоз</dc:title>
  <dc:creator>IMEXP</dc:creator>
  <cp:lastModifiedBy>Un-named</cp:lastModifiedBy>
  <cp:revision>1</cp:revision>
  <dcterms:created xsi:type="dcterms:W3CDTF">2026-10-29T22:08:25.224Z</dcterms:created>
  <dcterms:modified xsi:type="dcterms:W3CDTF">2026-10-29T22:08:25.224Z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