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30 000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30 — Оцинкованный иным способом</w:t>
            </w:r>
          </w:p>
          <w:p>
            <w:pPr>
              <w:spacing w:after="60"/>
            </w:pPr>
            <w:r>
              <w:rPr>
                <w:rFonts w:ascii="Arial" w:cs="Arial" w:eastAsia="Arial" w:hAnsi="Arial"/>
                <w:color w:val="5B6472"/>
                <w:sz w:val="17"/>
                <w:szCs w:val="17"/>
              </w:rPr>
              <w:t xml:space="preserve">7212 30 00 — Оцинкованный иным способом</w:t>
            </w:r>
          </w:p>
          <w:p>
            <w:pPr>
              <w:spacing w:after="60"/>
            </w:pPr>
            <w:r>
              <w:rPr>
                <w:rFonts w:ascii="Arial" w:cs="Arial" w:eastAsia="Arial" w:hAnsi="Arial"/>
                <w:b/>
                <w:bCs/>
                <w:sz w:val="19"/>
                <w:szCs w:val="19"/>
              </w:rPr>
              <w:t xml:space="preserve">7212 30 000 0 — Оцинкованный иным способом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33nanxbbgidfgzlfzql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p2estxwhvdizvw4eisu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3b7vmm_mqtxo5eoksldh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4gep0f7up0o_5_hb_vk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tajrwuqczye-rehkptx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ufd2gtirx6e0vsi_1r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jhv3llesuutmgrqtdgo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8ugr2whrtjlllnz4nulc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laqfp4lc5aqks1hbrz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nvzgk2ab_gqq9l-fwxa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zkycfe3thamumtavmoj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axbpxpc8pmm61ux3evb_x">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uytd5d_pm1ga8fqi_le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применяется в качестве заготовки при производстве уголков, швеллеров, желобов для строительной индустрии, а также как подкладка под металлочерепицу при монтаже кровли зданий. Штрипс представляет собой полосу из оцинкованной…</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7212300000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pm_u1o4fqim19t6qydh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7fz9prkzusihm447zqh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xe-3koqq5ji_wd16zdu0">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kyiq4qlijdkvwd01pfrxy">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rfhxg_g3t8s3s9ovgerr7">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33nanxbbgidfgzlfzqlm" Type="http://schemas.openxmlformats.org/officeDocument/2006/relationships/hyperlink" Target="https://imexp.ru/akty/reshenie-soveta-eek-80-2021" TargetMode="External"/><Relationship Id="rId_p2estxwhvdizvw4eisu9" Type="http://schemas.openxmlformats.org/officeDocument/2006/relationships/hyperlink" Target="https://imexp.ru/akty/reshenie-soveta-eek-80-2021" TargetMode="External"/><Relationship Id="rId3b7vmm_mqtxo5eoksldhz" Type="http://schemas.openxmlformats.org/officeDocument/2006/relationships/hyperlink" Target="https://imexp.ru/akty/reshenie-kollegii-eek-154-2019" TargetMode="External"/><Relationship Id="rId64gep0f7up0o_5_hb_vk_" Type="http://schemas.openxmlformats.org/officeDocument/2006/relationships/hyperlink" Target="https://imexp.ru/akty/prikaz-minpromtorga-2701-2023" TargetMode="External"/><Relationship Id="rIdotajrwuqczye-rehkptxv" Type="http://schemas.openxmlformats.org/officeDocument/2006/relationships/hyperlink" Target="https://www.ecfr.gov/current/title-15/subtitle-B/chapter-VII/subchapter-C/part-746" TargetMode="External"/><Relationship Id="rIduufd2gtirx6e0vsi_1rs-" Type="http://schemas.openxmlformats.org/officeDocument/2006/relationships/hyperlink" Target="https://imexp.ru/akty/prikaz-minpromtorga-2701-2023" TargetMode="External"/><Relationship Id="rIdajhv3llesuutmgrqtdgon" Type="http://schemas.openxmlformats.org/officeDocument/2006/relationships/hyperlink" Target="https://imexp.ru/akty/reshenie-soveta-eek-80-2021" TargetMode="External"/><Relationship Id="rId8ugr2whrtjlllnz4nulcx" Type="http://schemas.openxmlformats.org/officeDocument/2006/relationships/hyperlink" Target="https://imexp.ru/akty/reshenie-soveta-eek-8-2017" TargetMode="External"/><Relationship Id="rIddlaqfp4lc5aqks1hbrzi-" Type="http://schemas.openxmlformats.org/officeDocument/2006/relationships/hyperlink" Target="https://imexp.ru/akty/postanovlenie-1637-2024" TargetMode="External"/><Relationship Id="rIdrnvzgk2ab_gqq9l-fwxaf" Type="http://schemas.openxmlformats.org/officeDocument/2006/relationships/hyperlink" Target="https://imexp.ru/akty/rasporyazhenie-792-r-2018" TargetMode="External"/><Relationship Id="rIduzkycfe3thamumtavmoj_" Type="http://schemas.openxmlformats.org/officeDocument/2006/relationships/hyperlink" Target="https://imexp.ru/akty/reshenie-kollegii-eek-154-2019" TargetMode="External"/><Relationship Id="rIdaxbpxpc8pmm61ux3evb_x" Type="http://schemas.openxmlformats.org/officeDocument/2006/relationships/hyperlink" Target="https://imexp.ru/akty/reshenie-soveta-eek-157-2016" TargetMode="External"/><Relationship Id="rIdkuytd5d_pm1ga8fqi_lem" Type="http://schemas.openxmlformats.org/officeDocument/2006/relationships/hyperlink" Target="https://imexp.ru/akty/postanovlenie-1284-2022" TargetMode="External"/><Relationship Id="rIddpm_u1o4fqim19t6qydhr" Type="http://schemas.openxmlformats.org/officeDocument/2006/relationships/hyperlink" Target="https://imexp.ru/akty/reshenie-kts-257-2010" TargetMode="External"/><Relationship Id="rIdu7fz9prkzusihm447zqhq" Type="http://schemas.openxmlformats.org/officeDocument/2006/relationships/hyperlink" Target="https://imexp.ru/akty/reshenie-kts-378-2010" TargetMode="External"/><Relationship Id="rIdtxe-3koqq5ji_wd16zdu0" Type="http://schemas.openxmlformats.org/officeDocument/2006/relationships/hyperlink" Target="https://docs.eaeunion.org/documents/463/10896/" TargetMode="External"/><Relationship Id="rIdkyiq4qlijdkvwd01pfrxy" Type="http://schemas.openxmlformats.org/officeDocument/2006/relationships/hyperlink" Target="https://docs.eaeunion.org/documents/335/4821/" TargetMode="External"/><Relationship Id="rIdrfhxg_g3t8s3s9ovgerr7"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30 000 0</dc:title>
  <dc:creator>IMEXP</dc:creator>
  <cp:lastModifiedBy>Un-named</cp:lastModifiedBy>
  <cp:revision>1</cp:revision>
  <dcterms:created xsi:type="dcterms:W3CDTF">2026-11-05T14:01:25.649Z</dcterms:created>
  <dcterms:modified xsi:type="dcterms:W3CDTF">2026-11-05T14:01:25.649Z</dcterms:modified>
</cp:coreProperties>
</file>

<file path=docProps/custom.xml><?xml version="1.0" encoding="utf-8"?>
<Properties xmlns="http://schemas.openxmlformats.org/officeDocument/2006/custom-properties" xmlns:vt="http://schemas.openxmlformats.org/officeDocument/2006/docPropsVTypes"/>
</file>