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7212 50 690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7212 — Прокат плоский из железа или нелегированной стали шириной менее 600 мм, плакированный, с гальваническим или другим покрытием</w:t>
            </w:r>
          </w:p>
          <w:p>
            <w:pPr>
              <w:spacing w:after="60"/>
            </w:pPr>
            <w:r>
              <w:rPr>
                <w:rFonts w:ascii="Arial" w:cs="Arial" w:eastAsia="Arial" w:hAnsi="Arial"/>
                <w:color w:val="5B6472"/>
                <w:sz w:val="17"/>
                <w:szCs w:val="17"/>
              </w:rPr>
              <w:t xml:space="preserve">7212 50 — Покрытый иным способом</w:t>
            </w:r>
          </w:p>
          <w:p>
            <w:pPr>
              <w:spacing w:after="60"/>
            </w:pPr>
            <w:r>
              <w:rPr>
                <w:rFonts w:ascii="Arial" w:cs="Arial" w:eastAsia="Arial" w:hAnsi="Arial"/>
                <w:color w:val="5B6472"/>
                <w:sz w:val="17"/>
                <w:szCs w:val="17"/>
              </w:rPr>
              <w:t xml:space="preserve">7212 50 69 — Покрытый иным способом: с гальваническим или другим покрытием алюминием: прочий</w:t>
            </w:r>
          </w:p>
          <w:p>
            <w:pPr>
              <w:spacing w:after="60"/>
            </w:pPr>
            <w:r>
              <w:rPr>
                <w:rFonts w:ascii="Arial" w:cs="Arial" w:eastAsia="Arial" w:hAnsi="Arial"/>
                <w:b/>
                <w:bCs/>
                <w:sz w:val="19"/>
                <w:szCs w:val="19"/>
              </w:rPr>
              <w:t xml:space="preserve">7212 50 690 0 — Покрытый иным способом: с гальваническим или другим покрытием алюминием: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qvev2-jhc1hbzajgq8w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yed8-cwgy3yizs_zfxf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4ww9nyh9wmnggqwmr3xyb">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sumszzjqf0b-nt1dg0xvw">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avrppwd1qiinc0yuebyv6">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3iljl4s6fzvs0o1jdyg7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4q6iosrwvzrhi0u6b0wq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wi3q9flllfe2zdyayp_w1">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tpaslty6qrenujayphbuo">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nkvallom6o4o20gs6ay_j">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7212 50 действует сертификатов: 0, деклараций: 1; по </w:t>
            </w:r>
            <w:hyperlink w:history="1" r:id="rIdohup4pqs1djtmme8rpjil">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hzeyqujy7cu5yin6x3na_">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russynbsvziyvkfdyefmy">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7212506900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pbiw4lxp68ekpu0yunci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5gkcn4crgmdx0zno7epjt">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bivw7bncqzzequdyykyd">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https://imexp.ru/katalog/kod/7212506900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qvev2-jhc1hbzajgq8w0" Type="http://schemas.openxmlformats.org/officeDocument/2006/relationships/hyperlink" Target="https://docs.eaeunion.org/documents/386/6099/" TargetMode="External"/><Relationship Id="rIdfyed8-cwgy3yizs_zfxff" Type="http://schemas.openxmlformats.org/officeDocument/2006/relationships/hyperlink" Target="https://docs.eaeunion.org/documents/386/6099/" TargetMode="External"/><Relationship Id="rId4ww9nyh9wmnggqwmr3xyb" Type="http://schemas.openxmlformats.org/officeDocument/2006/relationships/hyperlink" Target="https://docs.eaeunion.org/documents/335/4666/" TargetMode="External"/><Relationship Id="rIdsumszzjqf0b-nt1dg0xvw" Type="http://schemas.openxmlformats.org/officeDocument/2006/relationships/hyperlink" Target="http://publication.pravo.gov.ru/document/0001202308040119" TargetMode="External"/><Relationship Id="rIdavrppwd1qiinc0yuebyv6" Type="http://schemas.openxmlformats.org/officeDocument/2006/relationships/hyperlink" Target="https://www.ecfr.gov/current/title-15/subtitle-B/chapter-VII/subchapter-C/part-746" TargetMode="External"/><Relationship Id="rId3iljl4s6fzvs0o1jdyg7x" Type="http://schemas.openxmlformats.org/officeDocument/2006/relationships/hyperlink" Target="http://publication.pravo.gov.ru/document/0001202308040119" TargetMode="External"/><Relationship Id="rId4q6iosrwvzrhi0u6b0wqd" Type="http://schemas.openxmlformats.org/officeDocument/2006/relationships/hyperlink" Target="https://docs.eaeunion.org/documents/386/6099/" TargetMode="External"/><Relationship Id="rIdwi3q9flllfe2zdyayp_w1" Type="http://schemas.openxmlformats.org/officeDocument/2006/relationships/hyperlink" Target="https://docs.eaeunion.org/documents/317/2804/" TargetMode="External"/><Relationship Id="rIdtpaslty6qrenujayphbuo" Type="http://schemas.openxmlformats.org/officeDocument/2006/relationships/hyperlink" Target="http://publication.pravo.gov.ru/document/0001202411290098" TargetMode="External"/><Relationship Id="rIdnkvallom6o4o20gs6ay_j" Type="http://schemas.openxmlformats.org/officeDocument/2006/relationships/hyperlink" Target="http://publication.pravo.gov.ru/document/0001201805040007" TargetMode="External"/><Relationship Id="rIdohup4pqs1djtmme8rpjil" Type="http://schemas.openxmlformats.org/officeDocument/2006/relationships/hyperlink" Target="https://eec.eaeunion.org/comission/department/deptexreg/tr/bezopMashines.php" TargetMode="External"/><Relationship Id="rIdhzeyqujy7cu5yin6x3na_" Type="http://schemas.openxmlformats.org/officeDocument/2006/relationships/hyperlink" Target="https://docs.eaeunion.org/documents/335/4666/" TargetMode="External"/><Relationship Id="rIdrussynbsvziyvkfdyefmy" Type="http://schemas.openxmlformats.org/officeDocument/2006/relationships/hyperlink" Target="http://publication.pravo.gov.ru/document/0001202207190026" TargetMode="External"/><Relationship Id="rIdpbiw4lxp68ekpu0yuncii" Type="http://schemas.openxmlformats.org/officeDocument/2006/relationships/hyperlink" Target="https://docs.eaeunion.org/documents/214/946/" TargetMode="External"/><Relationship Id="rId5gkcn4crgmdx0zno7epjt" Type="http://schemas.openxmlformats.org/officeDocument/2006/relationships/hyperlink" Target="https://docs.eaeunion.org/documents/208/8939/" TargetMode="External"/><Relationship Id="rIdvbivw7bncqzzequdyykyd"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7212 50 690 0</dc:title>
  <dc:creator>IMEXP</dc:creator>
  <cp:lastModifiedBy>Un-named</cp:lastModifiedBy>
  <cp:revision>1</cp:revision>
  <dcterms:created xsi:type="dcterms:W3CDTF">2026-10-29T17:59:43.325Z</dcterms:created>
  <dcterms:modified xsi:type="dcterms:W3CDTF">2026-10-29T17:59:43.325Z</dcterms:modified>
</cp:coreProperties>
</file>

<file path=docProps/custom.xml><?xml version="1.0" encoding="utf-8"?>
<Properties xmlns="http://schemas.openxmlformats.org/officeDocument/2006/custom-properties" xmlns:vt="http://schemas.openxmlformats.org/officeDocument/2006/docPropsVTypes"/>
</file>