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32 910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32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w:t>
            </w:r>
          </w:p>
          <w:p>
            <w:pPr>
              <w:spacing w:after="60"/>
            </w:pPr>
            <w:r>
              <w:rPr>
                <w:rFonts w:ascii="Arial" w:cs="Arial" w:eastAsia="Arial" w:hAnsi="Arial"/>
                <w:color w:val="5B6472"/>
                <w:sz w:val="17"/>
                <w:szCs w:val="17"/>
              </w:rPr>
              <w:t xml:space="preserve">7216 32 91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более 220 мм: с параллельными полками</w:t>
            </w:r>
          </w:p>
          <w:p>
            <w:pPr>
              <w:spacing w:after="60"/>
            </w:pPr>
            <w:r>
              <w:rPr>
                <w:rFonts w:ascii="Arial" w:cs="Arial" w:eastAsia="Arial" w:hAnsi="Arial"/>
                <w:b/>
                <w:bCs/>
                <w:sz w:val="19"/>
                <w:szCs w:val="19"/>
              </w:rPr>
              <w:t xml:space="preserve">7216 32 910 0 — Швеллеры, двутавры или широкополочные двутавры, без дальнейшей обработки, кроме горячей прокатки, горячего волочения или экструдирования, высотой 80 мм или более: двутавры: высотой более 220 мм: с параллельными полками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vvpdjx1bndznzobkfr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bia8w9852hfgs6aqgg7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oyrkn4uepdlwdaattpv1">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o9wiqizkrxjhoi_--pw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xjxziqwotlyn2wj4blg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d7mw0srfv8cvwsrtsvc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o6huzzhdramckrks8kl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fphkrmh2fpzbquux_av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tvtegywnhguy_qcik8b2">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lobe4kpmp9bua-bkmys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32 действует сертификатов: 0, деклараций: 9; чаще по </w:t>
            </w:r>
            <w:hyperlink w:history="1" r:id="rIdaxndsj_wzcvev2au5ko5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gfas-lnjkpnnulr4bfmeh">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batfyvkjo-ewxmqevrpea">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dv6yi9bjco8rgykubptk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ran0ynjnej50fqz5wjh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Двутавр балочный нормальный горячекатанный №30Б1 производится методом горячего проката согласно требований ГОСТ 35087-2024 «Двутавры стальные горячекатаные с параллельными гранями полок». Завод производитель ТОО «Актюбинский рельсобалочный…</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7216329100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xccvrsrsp_-zb4tee0t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ibo__ppdvcm7qigotdx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hpkuhwruqpvwqvjjeyq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https://imexp.ru/katalog/kod/7216329100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vvpdjx1bndznzobkfrf" Type="http://schemas.openxmlformats.org/officeDocument/2006/relationships/hyperlink" Target="https://docs.eaeunion.org/documents/386/6099/" TargetMode="External"/><Relationship Id="rId_bia8w9852hfgs6aqgg73" Type="http://schemas.openxmlformats.org/officeDocument/2006/relationships/hyperlink" Target="https://docs.eaeunion.org/documents/386/6099/" TargetMode="External"/><Relationship Id="rIdyoyrkn4uepdlwdaattpv1" Type="http://schemas.openxmlformats.org/officeDocument/2006/relationships/hyperlink" Target="https://docs.eaeunion.org/documents/335/4666/" TargetMode="External"/><Relationship Id="rIdro9wiqizkrxjhoi_--pwz" Type="http://schemas.openxmlformats.org/officeDocument/2006/relationships/hyperlink" Target="http://publication.pravo.gov.ru/document/0001202308040119" TargetMode="External"/><Relationship Id="rIdfxjxziqwotlyn2wj4blgf" Type="http://schemas.openxmlformats.org/officeDocument/2006/relationships/hyperlink" Target="https://www.ecfr.gov/current/title-15/subtitle-B/chapter-VII/subchapter-C/part-746" TargetMode="External"/><Relationship Id="rIdnd7mw0srfv8cvwsrtsvcx" Type="http://schemas.openxmlformats.org/officeDocument/2006/relationships/hyperlink" Target="http://publication.pravo.gov.ru/document/0001202308040119" TargetMode="External"/><Relationship Id="rIdeo6huzzhdramckrks8kln" Type="http://schemas.openxmlformats.org/officeDocument/2006/relationships/hyperlink" Target="https://docs.eaeunion.org/documents/386/6099/" TargetMode="External"/><Relationship Id="rIdffphkrmh2fpzbquux_avj" Type="http://schemas.openxmlformats.org/officeDocument/2006/relationships/hyperlink" Target="https://docs.eaeunion.org/documents/317/2804/" TargetMode="External"/><Relationship Id="rId8tvtegywnhguy_qcik8b2" Type="http://schemas.openxmlformats.org/officeDocument/2006/relationships/hyperlink" Target="http://publication.pravo.gov.ru/document/0001202411290098" TargetMode="External"/><Relationship Id="rIdolobe4kpmp9bua-bkmysr" Type="http://schemas.openxmlformats.org/officeDocument/2006/relationships/hyperlink" Target="http://publication.pravo.gov.ru/document/0001201805040007" TargetMode="External"/><Relationship Id="rIdaxndsj_wzcvev2au5ko5m" Type="http://schemas.openxmlformats.org/officeDocument/2006/relationships/hyperlink" Target="https://eec.eaeunion.org/comission/department/deptexreg/tr/bezopMashines.php" TargetMode="External"/><Relationship Id="rIdgfas-lnjkpnnulr4bfmeh" Type="http://schemas.openxmlformats.org/officeDocument/2006/relationships/hyperlink" Target="https://eec.eaeunion.org/comission/department/deptexreg/tr/%D0%A2%D0%A0-%D0%A2%D0%A1-032.php" TargetMode="External"/><Relationship Id="rIdbatfyvkjo-ewxmqevrpea" Type="http://schemas.openxmlformats.org/officeDocument/2006/relationships/hyperlink" Target="https://eec.eaeunion.org/comission/department/deptexreg/tr/Down_Volt.php" TargetMode="External"/><Relationship Id="rIddv6yi9bjco8rgykubptkq" Type="http://schemas.openxmlformats.org/officeDocument/2006/relationships/hyperlink" Target="https://docs.eaeunion.org/documents/335/4666/" TargetMode="External"/><Relationship Id="rId7ran0ynjnej50fqz5wjhq" Type="http://schemas.openxmlformats.org/officeDocument/2006/relationships/hyperlink" Target="http://publication.pravo.gov.ru/document/0001202207190026" TargetMode="External"/><Relationship Id="rIdrxccvrsrsp_-zb4tee0ti" Type="http://schemas.openxmlformats.org/officeDocument/2006/relationships/hyperlink" Target="https://docs.eaeunion.org/documents/214/946/" TargetMode="External"/><Relationship Id="rIdsibo__ppdvcm7qigotdxq" Type="http://schemas.openxmlformats.org/officeDocument/2006/relationships/hyperlink" Target="https://docs.eaeunion.org/documents/208/8939/" TargetMode="External"/><Relationship Id="rIdbhpkuhwruqpvwqvjjeyqe"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32 910 0</dc:title>
  <dc:creator>IMEXP</dc:creator>
  <cp:lastModifiedBy>Un-named</cp:lastModifiedBy>
  <cp:revision>1</cp:revision>
  <dcterms:created xsi:type="dcterms:W3CDTF">2026-10-28T16:20:39.236Z</dcterms:created>
  <dcterms:modified xsi:type="dcterms:W3CDTF">2026-10-28T16:20:39.236Z</dcterms:modified>
</cp:coreProperties>
</file>

<file path=docProps/custom.xml><?xml version="1.0" encoding="utf-8"?>
<Properties xmlns="http://schemas.openxmlformats.org/officeDocument/2006/custom-properties" xmlns:vt="http://schemas.openxmlformats.org/officeDocument/2006/docPropsVTypes"/>
</file>