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7216 33 100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7216 — Уголки, фасонные и специальные профили из железа или нелегированной стали</w:t>
            </w:r>
          </w:p>
          <w:p>
            <w:pPr>
              <w:spacing w:after="60"/>
            </w:pPr>
            <w:r>
              <w:rPr>
                <w:rFonts w:ascii="Arial" w:cs="Arial" w:eastAsia="Arial" w:hAnsi="Arial"/>
                <w:color w:val="5B6472"/>
                <w:sz w:val="17"/>
                <w:szCs w:val="17"/>
              </w:rPr>
              <w:t xml:space="preserve">7216 33 — Швеллеры, двутавры или широкополочные двутавры, без дальнейшей обработки, кроме горячей прокатки, горячего волочения или экструдирования, высотой 80 мм или более: широкополочные двутавры</w:t>
            </w:r>
          </w:p>
          <w:p>
            <w:pPr>
              <w:spacing w:after="60"/>
            </w:pPr>
            <w:r>
              <w:rPr>
                <w:rFonts w:ascii="Arial" w:cs="Arial" w:eastAsia="Arial" w:hAnsi="Arial"/>
                <w:color w:val="5B6472"/>
                <w:sz w:val="17"/>
                <w:szCs w:val="17"/>
              </w:rPr>
              <w:t xml:space="preserve">7216 33 10 — Швеллеры, двутавры или широкополочные двутавры, без дальнейшей обработки, кроме горячей прокатки, горячего волочения или экструдирования, высотой 80 мм или более: широкополочные двутавры: высотой 80 мм или более, но не более 180 мм</w:t>
            </w:r>
          </w:p>
          <w:p>
            <w:pPr>
              <w:spacing w:after="60"/>
            </w:pPr>
            <w:r>
              <w:rPr>
                <w:rFonts w:ascii="Arial" w:cs="Arial" w:eastAsia="Arial" w:hAnsi="Arial"/>
                <w:b/>
                <w:bCs/>
                <w:sz w:val="19"/>
                <w:szCs w:val="19"/>
              </w:rPr>
              <w:t xml:space="preserve">7216 33 100 0 — Швеллеры, двутавры или широкополочные двутавры, без дальнейшей обработки, кроме горячей прокатки, горячего волочения или экструдирования, высотой 80 мм или более: широкополочные двутавры: высотой 80 мм или более, но не более 180 мм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codsqa7cez78citgmvn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5grnltcs3i_1ixxxd8zz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ngyjwf1hsiz-azosvyrdw">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6up39s5xzkzqakqrohjpz">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afv_snc7ccxuvbqsmcnhx">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nxenwlyz5nm0amlaz-4y">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gbru7z7nnd8bzj37k2l_e">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gcca-wqpjzllqeotdhc_k">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qk2mz_bqliifwwrvzjo4-">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donwu19p6bxh4dtpsrewc">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7216 33 действует сертификатов: 0, деклараций: 6; по </w:t>
            </w:r>
            <w:hyperlink w:history="1" r:id="rIdn50nun2q2mswevxfwxn92">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lfqrp0k0egdeckgvpumqg">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v9foafqdibiu_ucc6mk5s">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7216331000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ad5jadharm9pf_wh4vtsj">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9ek96ydka9egmguul_khn">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zp3hpgzjbqa4ew8zg776g">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https://imexp.ru/katalog/kod/7216331000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codsqa7cez78citgmvnv" Type="http://schemas.openxmlformats.org/officeDocument/2006/relationships/hyperlink" Target="https://docs.eaeunion.org/documents/386/6099/" TargetMode="External"/><Relationship Id="rId5grnltcs3i_1ixxxd8zzb" Type="http://schemas.openxmlformats.org/officeDocument/2006/relationships/hyperlink" Target="https://docs.eaeunion.org/documents/386/6099/" TargetMode="External"/><Relationship Id="rIdngyjwf1hsiz-azosvyrdw" Type="http://schemas.openxmlformats.org/officeDocument/2006/relationships/hyperlink" Target="https://docs.eaeunion.org/documents/335/4666/" TargetMode="External"/><Relationship Id="rId6up39s5xzkzqakqrohjpz" Type="http://schemas.openxmlformats.org/officeDocument/2006/relationships/hyperlink" Target="http://publication.pravo.gov.ru/document/0001202308040119" TargetMode="External"/><Relationship Id="rIdafv_snc7ccxuvbqsmcnhx" Type="http://schemas.openxmlformats.org/officeDocument/2006/relationships/hyperlink" Target="https://www.ecfr.gov/current/title-15/subtitle-B/chapter-VII/subchapter-C/part-746" TargetMode="External"/><Relationship Id="rId-nxenwlyz5nm0amlaz-4y" Type="http://schemas.openxmlformats.org/officeDocument/2006/relationships/hyperlink" Target="http://publication.pravo.gov.ru/document/0001202308040119" TargetMode="External"/><Relationship Id="rIdgbru7z7nnd8bzj37k2l_e" Type="http://schemas.openxmlformats.org/officeDocument/2006/relationships/hyperlink" Target="https://docs.eaeunion.org/documents/386/6099/" TargetMode="External"/><Relationship Id="rIdgcca-wqpjzllqeotdhc_k" Type="http://schemas.openxmlformats.org/officeDocument/2006/relationships/hyperlink" Target="https://docs.eaeunion.org/documents/317/2804/" TargetMode="External"/><Relationship Id="rIdqk2mz_bqliifwwrvzjo4-" Type="http://schemas.openxmlformats.org/officeDocument/2006/relationships/hyperlink" Target="http://publication.pravo.gov.ru/document/0001202411290098" TargetMode="External"/><Relationship Id="rIddonwu19p6bxh4dtpsrewc" Type="http://schemas.openxmlformats.org/officeDocument/2006/relationships/hyperlink" Target="http://publication.pravo.gov.ru/document/0001201805040007" TargetMode="External"/><Relationship Id="rIdn50nun2q2mswevxfwxn92" Type="http://schemas.openxmlformats.org/officeDocument/2006/relationships/hyperlink" Target="https://eec.eaeunion.org/comission/department/deptexreg/tr/bezopMashines.php" TargetMode="External"/><Relationship Id="rIdlfqrp0k0egdeckgvpumqg" Type="http://schemas.openxmlformats.org/officeDocument/2006/relationships/hyperlink" Target="https://docs.eaeunion.org/documents/335/4666/" TargetMode="External"/><Relationship Id="rIdv9foafqdibiu_ucc6mk5s" Type="http://schemas.openxmlformats.org/officeDocument/2006/relationships/hyperlink" Target="http://publication.pravo.gov.ru/document/0001202207190026" TargetMode="External"/><Relationship Id="rIdad5jadharm9pf_wh4vtsj" Type="http://schemas.openxmlformats.org/officeDocument/2006/relationships/hyperlink" Target="https://docs.eaeunion.org/documents/214/946/" TargetMode="External"/><Relationship Id="rId9ek96ydka9egmguul_khn" Type="http://schemas.openxmlformats.org/officeDocument/2006/relationships/hyperlink" Target="https://docs.eaeunion.org/documents/208/8939/" TargetMode="External"/><Relationship Id="rIdzp3hpgzjbqa4ew8zg776g" Type="http://schemas.openxmlformats.org/officeDocument/2006/relationships/hyperlink" Target="https://docs.eaeunion.org/documents/463/10896/"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7216 33 100 0</dc:title>
  <dc:creator>IMEXP</dc:creator>
  <cp:lastModifiedBy>Un-named</cp:lastModifiedBy>
  <cp:revision>1</cp:revision>
  <dcterms:created xsi:type="dcterms:W3CDTF">2026-10-30T03:21:44.650Z</dcterms:created>
  <dcterms:modified xsi:type="dcterms:W3CDTF">2026-10-30T03:21:44.650Z</dcterms:modified>
</cp:coreProperties>
</file>

<file path=docProps/custom.xml><?xml version="1.0" encoding="utf-8"?>
<Properties xmlns="http://schemas.openxmlformats.org/officeDocument/2006/custom-properties" xmlns:vt="http://schemas.openxmlformats.org/officeDocument/2006/docPropsVTypes"/>
</file>