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7216 61 900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— Уголки, фасонные и специальные профили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61 — Уголки, фасонные и специальные профили, без дальнейшей обработки, кроме холодной деформации или отделки в холодном состоянии: полученные из плоского проката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7216 61 90 — Уголки, фасонные и специальные профили, без дальнейшей обработки, кроме холодной деформации или отделки в холодном состоянии: полученные из плоского проката: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7216 61 900 0 — Уголки, фасонные и специальные профили, без дальнейшей обработки, кроме холодной деформации или отделки в холодном состоянии: полученные из плоского проката: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c0pw2y9lh6zf8tojds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w7p738af2rpvdc3xq6h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ezfsuo770kmpmx8t2k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uy4z_zoxhpsf8j0txq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cukz-l_9apgjq1fdez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dxp9mekuarb8ks_-ao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7216619000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gohfxjjr-d_ooycmre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cx2rxohjr8habshccg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zgincw2nbdj854lkwh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24.33.11 — Профили незамкнутые холодной штамповки или гибки из нелегированных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https://imexp.ru/katalog/kod/7216619000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0pw2y9lh6zf8tojdsxm" Type="http://schemas.openxmlformats.org/officeDocument/2006/relationships/hyperlink" Target="https://docs.eaeunion.org/documents/386/6099/" TargetMode="External"/><Relationship Id="rIdqw7p738af2rpvdc3xq6hx" Type="http://schemas.openxmlformats.org/officeDocument/2006/relationships/hyperlink" Target="https://docs.eaeunion.org/documents/386/6099/" TargetMode="External"/><Relationship Id="rIdcezfsuo770kmpmx8t2kut" Type="http://schemas.openxmlformats.org/officeDocument/2006/relationships/hyperlink" Target="https://eur-lex.europa.eu/eli/reg/2014/833/oj/eng" TargetMode="External"/><Relationship Id="rId3uy4z_zoxhpsf8j0txqto" Type="http://schemas.openxmlformats.org/officeDocument/2006/relationships/hyperlink" Target="https://www.legislation.gov.uk/uksi/2019/855/contents" TargetMode="External"/><Relationship Id="rIdbcukz-l_9apgjq1fdezwa" Type="http://schemas.openxmlformats.org/officeDocument/2006/relationships/hyperlink" Target="http://publication.pravo.gov.ru/document/0001202411290098" TargetMode="External"/><Relationship Id="rIdldxp9mekuarb8ks_-aoch" Type="http://schemas.openxmlformats.org/officeDocument/2006/relationships/hyperlink" Target="http://publication.pravo.gov.ru/document/0001202207190026" TargetMode="External"/><Relationship Id="rIddgohfxjjr-d_ooycmre0b" Type="http://schemas.openxmlformats.org/officeDocument/2006/relationships/hyperlink" Target="https://docs.eaeunion.org/documents/214/946/" TargetMode="External"/><Relationship Id="rIdgcx2rxohjr8habshccgai" Type="http://schemas.openxmlformats.org/officeDocument/2006/relationships/hyperlink" Target="https://docs.eaeunion.org/documents/208/8939/" TargetMode="External"/><Relationship Id="rIdxzgincw2nbdj854lkwhly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7216 61 900 0: вывоз</dc:title>
  <dc:creator>IMEXP</dc:creator>
  <cp:lastModifiedBy>Un-named</cp:lastModifiedBy>
  <cp:revision>1</cp:revision>
  <dcterms:created xsi:type="dcterms:W3CDTF">2026-10-29T14:25:32.168Z</dcterms:created>
  <dcterms:modified xsi:type="dcterms:W3CDTF">2026-10-29T14:25:32.168Z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