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99 000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99 — Прочие: прочие</w:t>
            </w:r>
          </w:p>
          <w:p>
            <w:pPr>
              <w:spacing w:after="60"/>
            </w:pPr>
            <w:r>
              <w:rPr>
                <w:rFonts w:ascii="Arial" w:cs="Arial" w:eastAsia="Arial" w:hAnsi="Arial"/>
                <w:color w:val="5B6472"/>
                <w:sz w:val="17"/>
                <w:szCs w:val="17"/>
              </w:rPr>
              <w:t xml:space="preserve">7216 99 00 — Прочие: прочие</w:t>
            </w:r>
          </w:p>
          <w:p>
            <w:pPr>
              <w:spacing w:after="60"/>
            </w:pPr>
            <w:r>
              <w:rPr>
                <w:rFonts w:ascii="Arial" w:cs="Arial" w:eastAsia="Arial" w:hAnsi="Arial"/>
                <w:b/>
                <w:bCs/>
                <w:sz w:val="19"/>
                <w:szCs w:val="19"/>
              </w:rPr>
              <w:t xml:space="preserve">7216 99 000 0 —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yeayqfjjjoilaow6gfk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1weoabyc3uznrcift7g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ft_dr6grmf6zj7vjhmdh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tjfte7_ixoonyfxy9r-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glgnxih0pngrarqrf6ly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sxygzgwa7jijysfeqo1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94an_knt6orgntfaose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m6u9ehnsldzwcy7p3yi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v5899xtbevbtaj2gpht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03for7okmxd7wgu2tn3l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99 действует сертификатов: 0, деклараций: 6; чаще по </w:t>
            </w:r>
            <w:hyperlink w:history="1" r:id="rIdtaka1xn9ak-ulyt10zbeu">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z0ne5b-07kcnxv1bcvbj9">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tqhqfw2banv9dho4u5u0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ut_gfmmt6_1kzk4lny4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(4);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Профиль из нелегированной стали, изготовленный методом горячей прокатки с последующим гальваническим цинкованием. Профиль используется при изготовлении торсионного механизма секционных ворот, имеет округлое сплошное поперечное сечение 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Казахстан: Направляющая кабины лифта. Модель: T82-3B. Бренд: ASIA SIGMA. Направляющая лифта- вертикальные металлические профили (рельсы), которые устанавливаются по всей высоте шахты. Их главная функция обеспечить точное, безопасное и плавное…</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Направляющая противовеса лифта представляет собой вертикальный металлический профиль (рельсы), который устанавливается по всей высоте шахты. Их главная функция обеспечить точное, безопасное и плавное движение следующих элементов лифтовой…</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Указанный товар – профиль «Welser» - холоднокатанный, гнутый является готовым к монтажу конструктивным элементом и сборочным компонентом, по статической нагрузке предназначен для кабин сельскохозяйственных и коммунальных тракторов,…</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7216990000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pq8d3s-im38lwgy4qnj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pjapzezdxgqlpu6x1xa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12whkrbhwodge7fwfys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https://imexp.ru/katalog/kod/7216990000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yeayqfjjjoilaow6gfkn" Type="http://schemas.openxmlformats.org/officeDocument/2006/relationships/hyperlink" Target="https://docs.eaeunion.org/documents/386/6099/" TargetMode="External"/><Relationship Id="rIdt1weoabyc3uznrcift7gv" Type="http://schemas.openxmlformats.org/officeDocument/2006/relationships/hyperlink" Target="https://docs.eaeunion.org/documents/386/6099/" TargetMode="External"/><Relationship Id="rIdft_dr6grmf6zj7vjhmdhl" Type="http://schemas.openxmlformats.org/officeDocument/2006/relationships/hyperlink" Target="https://docs.eaeunion.org/documents/335/4666/" TargetMode="External"/><Relationship Id="rIdatjfte7_ixoonyfxy9r-y" Type="http://schemas.openxmlformats.org/officeDocument/2006/relationships/hyperlink" Target="http://publication.pravo.gov.ru/document/0001202308040119" TargetMode="External"/><Relationship Id="rIdglgnxih0pngrarqrf6lyx" Type="http://schemas.openxmlformats.org/officeDocument/2006/relationships/hyperlink" Target="https://www.ecfr.gov/current/title-15/subtitle-B/chapter-VII/subchapter-C/part-746" TargetMode="External"/><Relationship Id="rIdwsxygzgwa7jijysfeqo1x" Type="http://schemas.openxmlformats.org/officeDocument/2006/relationships/hyperlink" Target="http://publication.pravo.gov.ru/document/0001202308040119" TargetMode="External"/><Relationship Id="rIdz94an_knt6orgntfaosew" Type="http://schemas.openxmlformats.org/officeDocument/2006/relationships/hyperlink" Target="https://docs.eaeunion.org/documents/386/6099/" TargetMode="External"/><Relationship Id="rIdfm6u9ehnsldzwcy7p3yie" Type="http://schemas.openxmlformats.org/officeDocument/2006/relationships/hyperlink" Target="https://docs.eaeunion.org/documents/317/2804/" TargetMode="External"/><Relationship Id="rIdmv5899xtbevbtaj2gphtj" Type="http://schemas.openxmlformats.org/officeDocument/2006/relationships/hyperlink" Target="http://publication.pravo.gov.ru/document/0001202411290098" TargetMode="External"/><Relationship Id="rId03for7okmxd7wgu2tn3ls" Type="http://schemas.openxmlformats.org/officeDocument/2006/relationships/hyperlink" Target="http://publication.pravo.gov.ru/document/0001201805040007" TargetMode="External"/><Relationship Id="rIdtaka1xn9ak-ulyt10zbeu" Type="http://schemas.openxmlformats.org/officeDocument/2006/relationships/hyperlink" Target="https://eec.eaeunion.org/comission/department/deptexreg/tr/bezopMashines.php" TargetMode="External"/><Relationship Id="rIdz0ne5b-07kcnxv1bcvbj9" Type="http://schemas.openxmlformats.org/officeDocument/2006/relationships/hyperlink" Target="https://eec.eaeunion.org/comission/department/deptexreg/tr/Down_Volt.php" TargetMode="External"/><Relationship Id="rIdtqhqfw2banv9dho4u5u0u" Type="http://schemas.openxmlformats.org/officeDocument/2006/relationships/hyperlink" Target="https://docs.eaeunion.org/documents/335/4666/" TargetMode="External"/><Relationship Id="rIdgut_gfmmt6_1kzk4lny4k" Type="http://schemas.openxmlformats.org/officeDocument/2006/relationships/hyperlink" Target="http://publication.pravo.gov.ru/document/0001202207190026" TargetMode="External"/><Relationship Id="rIdtpq8d3s-im38lwgy4qnjr" Type="http://schemas.openxmlformats.org/officeDocument/2006/relationships/hyperlink" Target="https://docs.eaeunion.org/documents/214/946/" TargetMode="External"/><Relationship Id="rIdcpjapzezdxgqlpu6x1xac" Type="http://schemas.openxmlformats.org/officeDocument/2006/relationships/hyperlink" Target="https://docs.eaeunion.org/documents/208/8939/" TargetMode="External"/><Relationship Id="rIdy12whkrbhwodge7fwfysf"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99 000 0</dc:title>
  <dc:creator>IMEXP</dc:creator>
  <cp:lastModifiedBy>Un-named</cp:lastModifiedBy>
  <cp:revision>1</cp:revision>
  <dcterms:created xsi:type="dcterms:W3CDTF">2026-10-28T21:19:24.472Z</dcterms:created>
  <dcterms:modified xsi:type="dcterms:W3CDTF">2026-10-28T21:19:24.472Z</dcterms:modified>
</cp:coreProperties>
</file>

<file path=docProps/custom.xml><?xml version="1.0" encoding="utf-8"?>
<Properties xmlns="http://schemas.openxmlformats.org/officeDocument/2006/custom-properties" xmlns:vt="http://schemas.openxmlformats.org/officeDocument/2006/docPropsVTypes"/>
</file>