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30 490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30 — С гальваническим или другим покрытием прочими недрагоценными металлами</w:t>
            </w:r>
          </w:p>
          <w:p>
            <w:pPr>
              <w:spacing w:after="60"/>
            </w:pPr>
            <w:r>
              <w:rPr>
                <w:rFonts w:ascii="Arial" w:cs="Arial" w:eastAsia="Arial" w:hAnsi="Arial"/>
                <w:color w:val="5B6472"/>
                <w:sz w:val="17"/>
                <w:szCs w:val="17"/>
              </w:rPr>
              <w:t xml:space="preserve">7217 30 49 — С гальваническим или другим покрытием прочими недрагоценными металлами: содержащая менее 0,25 мас.% углерода: прочая</w:t>
            </w:r>
          </w:p>
          <w:p>
            <w:pPr>
              <w:spacing w:after="60"/>
            </w:pPr>
            <w:r>
              <w:rPr>
                <w:rFonts w:ascii="Arial" w:cs="Arial" w:eastAsia="Arial" w:hAnsi="Arial"/>
                <w:b/>
                <w:bCs/>
                <w:sz w:val="19"/>
                <w:szCs w:val="19"/>
              </w:rPr>
              <w:t xml:space="preserve">7217 30 490 0 — С гальваническим или другим покрытием прочими недрагоценными металлами: содержащая менее 0,25 мас.% углерода: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t0f_iyeuqeol8szcl86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3ht9ghy1iurrdig_mgz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2k0mbtpajd-burt4trmd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6odwyeesxkkatgss-de_">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qpu7b3v7nnaf3dgth-y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obigdngtjv-7dse54k6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q05ymaflrdfjnlulgle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cnqtqyl2sgtxygsygkm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hhee9mwl7ivopejosmy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cqxncxrueidycsc3dzk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30 действует сертификатов: 0, деклараций: 3; по </w:t>
            </w:r>
            <w:hyperlink w:history="1" r:id="rIda6hxa6hynrk5qoz_cqim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o8rfvdp5axidv0wz-xejz">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pq8r5-6tklfszperchc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klsrjegf_l7sv8ikeyx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7217304900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r2emsg3_xv0v16x4qwk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cc6hm2lovaj4mrhczga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mbhhixbnpniihkc-myjf">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https://imexp.ru/katalog/kod/7217304900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t0f_iyeuqeol8szcl86q" Type="http://schemas.openxmlformats.org/officeDocument/2006/relationships/hyperlink" Target="https://docs.eaeunion.org/documents/386/6099/" TargetMode="External"/><Relationship Id="rIdv3ht9ghy1iurrdig_mgzh" Type="http://schemas.openxmlformats.org/officeDocument/2006/relationships/hyperlink" Target="https://docs.eaeunion.org/documents/386/6099/" TargetMode="External"/><Relationship Id="rId2k0mbtpajd-burt4trmdu" Type="http://schemas.openxmlformats.org/officeDocument/2006/relationships/hyperlink" Target="https://docs.eaeunion.org/documents/335/4666/" TargetMode="External"/><Relationship Id="rIde6odwyeesxkkatgss-de_" Type="http://schemas.openxmlformats.org/officeDocument/2006/relationships/hyperlink" Target="http://publication.pravo.gov.ru/document/0001202308040119" TargetMode="External"/><Relationship Id="rIdaqpu7b3v7nnaf3dgth-ym" Type="http://schemas.openxmlformats.org/officeDocument/2006/relationships/hyperlink" Target="https://www.ecfr.gov/current/title-15/subtitle-B/chapter-VII/subchapter-C/part-746" TargetMode="External"/><Relationship Id="rIdgobigdngtjv-7dse54k6f" Type="http://schemas.openxmlformats.org/officeDocument/2006/relationships/hyperlink" Target="http://publication.pravo.gov.ru/document/0001202308040119" TargetMode="External"/><Relationship Id="rIdeq05ymaflrdfjnlulgleb" Type="http://schemas.openxmlformats.org/officeDocument/2006/relationships/hyperlink" Target="https://docs.eaeunion.org/documents/386/6099/" TargetMode="External"/><Relationship Id="rIdicnqtqyl2sgtxygsygkmw" Type="http://schemas.openxmlformats.org/officeDocument/2006/relationships/hyperlink" Target="https://docs.eaeunion.org/documents/317/2804/" TargetMode="External"/><Relationship Id="rIdnhhee9mwl7ivopejosmyu" Type="http://schemas.openxmlformats.org/officeDocument/2006/relationships/hyperlink" Target="http://publication.pravo.gov.ru/document/0001202411290098" TargetMode="External"/><Relationship Id="rIdgcqxncxrueidycsc3dzkt" Type="http://schemas.openxmlformats.org/officeDocument/2006/relationships/hyperlink" Target="http://publication.pravo.gov.ru/document/0001201805040007" TargetMode="External"/><Relationship Id="rIda6hxa6hynrk5qoz_cqimw" Type="http://schemas.openxmlformats.org/officeDocument/2006/relationships/hyperlink" Target="https://eec.eaeunion.org/comission/department/deptexreg/tr/bezopMashines.php" TargetMode="External"/><Relationship Id="rIdo8rfvdp5axidv0wz-xejz" Type="http://schemas.openxmlformats.org/officeDocument/2006/relationships/hyperlink" Target="https://eec.eaeunion.org/comission/department/deptexreg/tr/bezopypakovki.php" TargetMode="External"/><Relationship Id="rIdapq8r5-6tklfszperchcy" Type="http://schemas.openxmlformats.org/officeDocument/2006/relationships/hyperlink" Target="https://docs.eaeunion.org/documents/335/4666/" TargetMode="External"/><Relationship Id="rIddklsrjegf_l7sv8ikeyxm" Type="http://schemas.openxmlformats.org/officeDocument/2006/relationships/hyperlink" Target="http://publication.pravo.gov.ru/document/0001202207190026" TargetMode="External"/><Relationship Id="rIdkr2emsg3_xv0v16x4qwky" Type="http://schemas.openxmlformats.org/officeDocument/2006/relationships/hyperlink" Target="https://docs.eaeunion.org/documents/214/946/" TargetMode="External"/><Relationship Id="rIdzcc6hm2lovaj4mrhczgak" Type="http://schemas.openxmlformats.org/officeDocument/2006/relationships/hyperlink" Target="https://docs.eaeunion.org/documents/208/8939/" TargetMode="External"/><Relationship Id="rIdambhhixbnpniihkc-myjf" Type="http://schemas.openxmlformats.org/officeDocument/2006/relationships/hyperlink" Target="https://docs.eaeunion.org/documents/446/9811/"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30 490 0</dc:title>
  <dc:creator>IMEXP</dc:creator>
  <cp:lastModifiedBy>Un-named</cp:lastModifiedBy>
  <cp:revision>1</cp:revision>
  <dcterms:created xsi:type="dcterms:W3CDTF">2026-10-28T17:34:34.052Z</dcterms:created>
  <dcterms:modified xsi:type="dcterms:W3CDTF">2026-10-28T17:34:34.052Z</dcterms:modified>
</cp:coreProperties>
</file>

<file path=docProps/custom.xml><?xml version="1.0" encoding="utf-8"?>
<Properties xmlns="http://schemas.openxmlformats.org/officeDocument/2006/custom-properties" xmlns:vt="http://schemas.openxmlformats.org/officeDocument/2006/docPropsVTypes"/>
</file>