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30 410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30 — Прутки прочие,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7228 30 41 — Прутки прочие, без дальнейшей обработки, кроме горячей прокатки, горячего волочения или экструдирования: содержащие 0,9 мас.% или более, но не более 1,15 мас.% углерода, 0,5 мас.% или более, но не более 2 мас.% хрома и, если присутствует, не более 0,5 мас.% молибдена: круглого сечения, диаметром 80 мм или более</w:t>
            </w:r>
          </w:p>
          <w:p>
            <w:pPr>
              <w:spacing w:after="60"/>
            </w:pPr>
            <w:r>
              <w:rPr>
                <w:rFonts w:ascii="Arial" w:cs="Arial" w:eastAsia="Arial" w:hAnsi="Arial"/>
                <w:b/>
                <w:bCs/>
                <w:sz w:val="19"/>
                <w:szCs w:val="19"/>
              </w:rPr>
              <w:t xml:space="preserve">7228 30 410 0 — Прутки прочие, без дальнейшей обработки, кроме горячей прокатки, горячего волочения или экструдирования: содержащие 0,9 мас.% или более, но не более 1,15 мас.% углерода, 0,5 мас.% или более, но не более 2 мас.% хрома и, если присутствует, не более 0,5 мас.% молибдена: круглого сечения, диаметром 80 мм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io6hwaxzn2ucimeslud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1mozxgyug3dln5guqth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2onzoi7qibk4chi-fgy2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vonjhfmk1xvuqz05gqc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zd5s9gbu4fkeki3_ypk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2hvo3xmmhyfkrsnjxfm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jiukfqyngnkv5z2spul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wddmwu668lti6d3qrj-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tqgw4qiumx3z5-zbdc1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xxysdubgx-q_x6jynen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30 действует сертификатов: 0, деклараций: 1; по </w:t>
            </w:r>
            <w:hyperlink w:history="1" r:id="rIdpayhnqc3whcmcj2z-lup2">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k03xsrevhsajpgopf6hg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mgt27r6kcph0nel1yn8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7228304100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a3yqmw-ckox_dfdhvgr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sunkfky723j-suionye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1wms9lvevd2djznzuzg59">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https://imexp.ru/katalog/kod/7228304100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io6hwaxzn2ucimesludj" Type="http://schemas.openxmlformats.org/officeDocument/2006/relationships/hyperlink" Target="https://docs.eaeunion.org/documents/386/6099/" TargetMode="External"/><Relationship Id="rIdc1mozxgyug3dln5guqthg" Type="http://schemas.openxmlformats.org/officeDocument/2006/relationships/hyperlink" Target="https://docs.eaeunion.org/documents/386/6099/" TargetMode="External"/><Relationship Id="rId2onzoi7qibk4chi-fgy2j" Type="http://schemas.openxmlformats.org/officeDocument/2006/relationships/hyperlink" Target="https://docs.eaeunion.org/documents/335/4666/" TargetMode="External"/><Relationship Id="rIdnvonjhfmk1xvuqz05gqcy" Type="http://schemas.openxmlformats.org/officeDocument/2006/relationships/hyperlink" Target="http://publication.pravo.gov.ru/document/0001202308040119" TargetMode="External"/><Relationship Id="rIdgzd5s9gbu4fkeki3_ypkj" Type="http://schemas.openxmlformats.org/officeDocument/2006/relationships/hyperlink" Target="https://www.ecfr.gov/current/title-15/subtitle-B/chapter-VII/subchapter-C/part-746" TargetMode="External"/><Relationship Id="rIdk2hvo3xmmhyfkrsnjxfmf" Type="http://schemas.openxmlformats.org/officeDocument/2006/relationships/hyperlink" Target="http://publication.pravo.gov.ru/document/0001202308040119" TargetMode="External"/><Relationship Id="rIdojiukfqyngnkv5z2spulq" Type="http://schemas.openxmlformats.org/officeDocument/2006/relationships/hyperlink" Target="https://docs.eaeunion.org/documents/386/6099/" TargetMode="External"/><Relationship Id="rIdfwddmwu668lti6d3qrj-k" Type="http://schemas.openxmlformats.org/officeDocument/2006/relationships/hyperlink" Target="https://docs.eaeunion.org/documents/317/2804/" TargetMode="External"/><Relationship Id="rIdctqgw4qiumx3z5-zbdc1e" Type="http://schemas.openxmlformats.org/officeDocument/2006/relationships/hyperlink" Target="http://publication.pravo.gov.ru/document/0001202411290098" TargetMode="External"/><Relationship Id="rIdjxxysdubgx-q_x6jyneng" Type="http://schemas.openxmlformats.org/officeDocument/2006/relationships/hyperlink" Target="http://publication.pravo.gov.ru/document/0001201805040007" TargetMode="External"/><Relationship Id="rIdpayhnqc3whcmcj2z-lup2" Type="http://schemas.openxmlformats.org/officeDocument/2006/relationships/hyperlink" Target="https://eec.eaeunion.org/comission/department/deptexreg/tr/bezopMashines.php" TargetMode="External"/><Relationship Id="rIdk03xsrevhsajpgopf6hgm" Type="http://schemas.openxmlformats.org/officeDocument/2006/relationships/hyperlink" Target="https://docs.eaeunion.org/documents/335/4666/" TargetMode="External"/><Relationship Id="rIdkmgt27r6kcph0nel1yn82" Type="http://schemas.openxmlformats.org/officeDocument/2006/relationships/hyperlink" Target="http://publication.pravo.gov.ru/document/0001202207190026" TargetMode="External"/><Relationship Id="rIdya3yqmw-ckox_dfdhvgrn" Type="http://schemas.openxmlformats.org/officeDocument/2006/relationships/hyperlink" Target="https://docs.eaeunion.org/documents/214/946/" TargetMode="External"/><Relationship Id="rIdvsunkfky723j-suionyeo" Type="http://schemas.openxmlformats.org/officeDocument/2006/relationships/hyperlink" Target="https://docs.eaeunion.org/documents/208/8939/" TargetMode="External"/><Relationship Id="rId1wms9lvevd2djznzuzg59"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30 410 0</dc:title>
  <dc:creator>IMEXP</dc:creator>
  <cp:lastModifiedBy>Un-named</cp:lastModifiedBy>
  <cp:revision>1</cp:revision>
  <dcterms:created xsi:type="dcterms:W3CDTF">2026-10-29T11:55:04.558Z</dcterms:created>
  <dcterms:modified xsi:type="dcterms:W3CDTF">2026-10-29T11:55:04.558Z</dcterms:modified>
</cp:coreProperties>
</file>

<file path=docProps/custom.xml><?xml version="1.0" encoding="utf-8"?>
<Properties xmlns="http://schemas.openxmlformats.org/officeDocument/2006/custom-properties" xmlns:vt="http://schemas.openxmlformats.org/officeDocument/2006/docPropsVTypes"/>
</file>