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11 000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11 — Из рафинированной меди: с максимальным размером поперечного сечения более 6 мм</w:t>
            </w:r>
          </w:p>
          <w:p>
            <w:pPr>
              <w:spacing w:after="60"/>
            </w:pPr>
            <w:r>
              <w:rPr>
                <w:rFonts w:ascii="Arial" w:cs="Arial" w:eastAsia="Arial" w:hAnsi="Arial"/>
                <w:color w:val="5B6472"/>
                <w:sz w:val="17"/>
                <w:szCs w:val="17"/>
              </w:rPr>
              <w:t xml:space="preserve">7408 11 00 — Из рафинированной меди: с максимальным размером поперечного сечения более 6 мм</w:t>
            </w:r>
          </w:p>
          <w:p>
            <w:pPr>
              <w:spacing w:after="60"/>
            </w:pPr>
            <w:r>
              <w:rPr>
                <w:rFonts w:ascii="Arial" w:cs="Arial" w:eastAsia="Arial" w:hAnsi="Arial"/>
                <w:b/>
                <w:bCs/>
                <w:sz w:val="19"/>
                <w:szCs w:val="19"/>
              </w:rPr>
              <w:t xml:space="preserve">7408 11 000 0 — Из рафинированной меди: с максимальным размером поперечного сечения более 6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tq4hcxqiupw_dqujo4m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9rlzusyzdqnrekwy_ju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gdpqdf_fql8uqhxqu7l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jcap_b9x03vj8deuzwe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acsxai5dcey7hawer9hxm">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l4r_d4hxum9maosgjlxx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nqghzmndob0ep8frtfz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s1aad229krr1bu7iwuf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qwaexemjtnu2_zmen3_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drsl4ojnz4a_n7wrllvr">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xgjfjj0rkyxbi4cgj6d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fddnm1mik3y83tdqz8h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7408 11 действует сертификатов: 1, деклараций: 0; по </w:t>
            </w:r>
            <w:hyperlink w:history="1" r:id="rIdwj1xq4pvlqkgfrndmp8-y">
              <w:r>
                <w:rPr>
                  <w:rFonts w:ascii="Arial" w:cs="Arial" w:eastAsia="Arial" w:hAnsi="Arial"/>
                  <w:color w:val="1F5FBF"/>
                  <w:sz w:val="17"/>
                  <w:szCs w:val="17"/>
                  <w:u w:val="single"/>
                </w:rPr>
                <w:t xml:space="preserve">ТР ТС 003/2011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vivjcalfvpbjqidcj9m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lmqxygqyc45sxvi-xyu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Медная проволока сечением 8 мм. изготовлена согласно ГОСТ Р 53803-2010 (Катанка медная для электротехнических целей). Марка КМор ¬- катанка медная, полученная методом непрерывного литья и прокатки из рафинированных отходов и лома меди.…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7408110000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dc6esudruxiad1lmftn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fkzkphjtxp3lwo3rhvs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secx0pvgke-dequ8vjz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tj-6cz4rdzg4vt2vhyq3">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24.44.23 — Проволока медная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q4hcxqiupw_dqujo4mp" Type="http://schemas.openxmlformats.org/officeDocument/2006/relationships/hyperlink" Target="https://docs.eaeunion.org/documents/386/6099/" TargetMode="External"/><Relationship Id="rIdg9rlzusyzdqnrekwy_juw" Type="http://schemas.openxmlformats.org/officeDocument/2006/relationships/hyperlink" Target="https://docs.eaeunion.org/documents/386/6099/" TargetMode="External"/><Relationship Id="rIdhgdpqdf_fql8uqhxqu7lh" Type="http://schemas.openxmlformats.org/officeDocument/2006/relationships/hyperlink" Target="https://docs.eaeunion.org/documents/335/4666/" TargetMode="External"/><Relationship Id="rIdijcap_b9x03vj8deuzweo" Type="http://schemas.openxmlformats.org/officeDocument/2006/relationships/hyperlink" Target="http://publication.pravo.gov.ru/document/0001202308040119" TargetMode="External"/><Relationship Id="rIdacsxai5dcey7hawer9hxm" Type="http://schemas.openxmlformats.org/officeDocument/2006/relationships/hyperlink" Target="http://publication.pravo.gov.ru/document/0001202406210019" TargetMode="External"/><Relationship Id="rIdl4r_d4hxum9maosgjlxxh" Type="http://schemas.openxmlformats.org/officeDocument/2006/relationships/hyperlink" Target="https://www.legislation.gov.uk/uksi/2019/855/contents" TargetMode="External"/><Relationship Id="rIdcnqghzmndob0ep8frtfzi" Type="http://schemas.openxmlformats.org/officeDocument/2006/relationships/hyperlink" Target="https://www.ecfr.gov/current/title-15/subtitle-B/chapter-VII/subchapter-C/part-746" TargetMode="External"/><Relationship Id="rIdls1aad229krr1bu7iwufz" Type="http://schemas.openxmlformats.org/officeDocument/2006/relationships/hyperlink" Target="http://publication.pravo.gov.ru/document/0001202308040119" TargetMode="External"/><Relationship Id="rIddqwaexemjtnu2_zmen3_t" Type="http://schemas.openxmlformats.org/officeDocument/2006/relationships/hyperlink" Target="https://docs.eaeunion.org/documents/386/6099/" TargetMode="External"/><Relationship Id="rIdydrsl4ojnz4a_n7wrllvr" Type="http://schemas.openxmlformats.org/officeDocument/2006/relationships/hyperlink" Target="https://docs.eaeunion.org/documents/317/2804/" TargetMode="External"/><Relationship Id="rIddxgjfjj0rkyxbi4cgj6dw" Type="http://schemas.openxmlformats.org/officeDocument/2006/relationships/hyperlink" Target="http://publication.pravo.gov.ru/document/0001202411290098" TargetMode="External"/><Relationship Id="rIdgfddnm1mik3y83tdqz8hp" Type="http://schemas.openxmlformats.org/officeDocument/2006/relationships/hyperlink" Target="http://publication.pravo.gov.ru/document/0001201805040007" TargetMode="External"/><Relationship Id="rIdwj1xq4pvlqkgfrndmp8-y" Type="http://schemas.openxmlformats.org/officeDocument/2006/relationships/hyperlink" Target="https://eec.eaeunion.org/comission/department/deptexreg/tr/bezopIJT.php" TargetMode="External"/><Relationship Id="rIdlvivjcalfvpbjqidcj9mt" Type="http://schemas.openxmlformats.org/officeDocument/2006/relationships/hyperlink" Target="https://docs.eaeunion.org/documents/335/4666/" TargetMode="External"/><Relationship Id="rIdalmqxygqyc45sxvi-xyub" Type="http://schemas.openxmlformats.org/officeDocument/2006/relationships/hyperlink" Target="http://publication.pravo.gov.ru/document/0001202207190026" TargetMode="External"/><Relationship Id="rIdhdc6esudruxiad1lmftnm" Type="http://schemas.openxmlformats.org/officeDocument/2006/relationships/hyperlink" Target="https://docs.eaeunion.org/documents/214/946/" TargetMode="External"/><Relationship Id="rId1fkzkphjtxp3lwo3rhvsi" Type="http://schemas.openxmlformats.org/officeDocument/2006/relationships/hyperlink" Target="https://docs.eaeunion.org/documents/208/8939/" TargetMode="External"/><Relationship Id="rIdksecx0pvgke-dequ8vjzh" Type="http://schemas.openxmlformats.org/officeDocument/2006/relationships/hyperlink" Target="https://docs.eaeunion.org/documents/463/10896/" TargetMode="External"/><Relationship Id="rIdstj-6cz4rdzg4vt2vhyq3" Type="http://schemas.openxmlformats.org/officeDocument/2006/relationships/hyperlink" Target="https://docs.eaeunion.org/documents/335/415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11 000 0</dc:title>
  <dc:creator>IMEXP</dc:creator>
  <cp:lastModifiedBy>Un-named</cp:lastModifiedBy>
  <cp:revision>1</cp:revision>
  <dcterms:created xsi:type="dcterms:W3CDTF">2026-10-27T14:50:50.296Z</dcterms:created>
  <dcterms:modified xsi:type="dcterms:W3CDTF">2026-10-27T14:50:50.296Z</dcterms:modified>
</cp:coreProperties>
</file>

<file path=docProps/custom.xml><?xml version="1.0" encoding="utf-8"?>
<Properties xmlns="http://schemas.openxmlformats.org/officeDocument/2006/custom-properties" xmlns:vt="http://schemas.openxmlformats.org/officeDocument/2006/docPropsVTypes"/>
</file>