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7410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— Фольга медная (без основы или на основе из бумаги, картона, пластмасс или аналогичных материалов), толщиной (не считая основы) не более 0,15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22 — С основой: из медных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22 00 — С основой: из медных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7410 22 000 0 — С основой: из медных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fhym_lypsptnzvrv3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aucezx9n_ljrk3l5dc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uvu8wsetlmea_uscz8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uexl_2ppxmlczujeavs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nfahtw_x352kd2bncv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dkq2wocdmhabvww5ob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7410220000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9avzjg3-zuwfgzhl1f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xrby3nvjskvpiuvgpp9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xe8uve-kx3kq4utemir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https://imexp.ru/katalog/kod/7410220000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fhym_lypsptnzvrv3sx" Type="http://schemas.openxmlformats.org/officeDocument/2006/relationships/hyperlink" Target="https://docs.eaeunion.org/documents/386/6099/" TargetMode="External"/><Relationship Id="rIdnaucezx9n_ljrk3l5dcaz" Type="http://schemas.openxmlformats.org/officeDocument/2006/relationships/hyperlink" Target="https://docs.eaeunion.org/documents/386/6099/" TargetMode="External"/><Relationship Id="rIdbuvu8wsetlmea_uscz8kj" Type="http://schemas.openxmlformats.org/officeDocument/2006/relationships/hyperlink" Target="http://publication.pravo.gov.ru/document/0001202406210019" TargetMode="External"/><Relationship Id="rIdpuexl_2ppxmlczujeavs2" Type="http://schemas.openxmlformats.org/officeDocument/2006/relationships/hyperlink" Target="https://www.legislation.gov.uk/uksi/2019/855/contents" TargetMode="External"/><Relationship Id="rIdpnfahtw_x352kd2bncved" Type="http://schemas.openxmlformats.org/officeDocument/2006/relationships/hyperlink" Target="http://publication.pravo.gov.ru/document/0001202411290098" TargetMode="External"/><Relationship Id="rId-dkq2wocdmhabvww5obxt" Type="http://schemas.openxmlformats.org/officeDocument/2006/relationships/hyperlink" Target="http://publication.pravo.gov.ru/document/0001202207190026" TargetMode="External"/><Relationship Id="rIdb9avzjg3-zuwfgzhl1flj" Type="http://schemas.openxmlformats.org/officeDocument/2006/relationships/hyperlink" Target="https://docs.eaeunion.org/documents/214/946/" TargetMode="External"/><Relationship Id="rId1xrby3nvjskvpiuvgpp9d" Type="http://schemas.openxmlformats.org/officeDocument/2006/relationships/hyperlink" Target="https://docs.eaeunion.org/documents/208/8939/" TargetMode="External"/><Relationship Id="rIdsxe8uve-kx3kq4utemir-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7410 22 000 0: вывоз</dc:title>
  <dc:creator>IMEXP</dc:creator>
  <cp:lastModifiedBy>Un-named</cp:lastModifiedBy>
  <cp:revision>1</cp:revision>
  <dcterms:created xsi:type="dcterms:W3CDTF">2026-10-30T09:37:54.228Z</dcterms:created>
  <dcterms:modified xsi:type="dcterms:W3CDTF">2026-10-30T09:37:54.228Z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