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7601 20 800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7601 — Алюминий необработанный</w:t>
            </w:r>
          </w:p>
          <w:p>
            <w:pPr>
              <w:spacing w:after="60"/>
            </w:pPr>
            <w:r>
              <w:rPr>
                <w:rFonts w:ascii="Arial" w:cs="Arial" w:eastAsia="Arial" w:hAnsi="Arial"/>
                <w:color w:val="5B6472"/>
                <w:sz w:val="17"/>
                <w:szCs w:val="17"/>
              </w:rPr>
              <w:t xml:space="preserve">7601 20 — Сплавы алюминиевые</w:t>
            </w:r>
          </w:p>
          <w:p>
            <w:pPr>
              <w:spacing w:after="60"/>
            </w:pPr>
            <w:r>
              <w:rPr>
                <w:rFonts w:ascii="Arial" w:cs="Arial" w:eastAsia="Arial" w:hAnsi="Arial"/>
                <w:color w:val="5B6472"/>
                <w:sz w:val="17"/>
                <w:szCs w:val="17"/>
              </w:rPr>
              <w:t xml:space="preserve">7601 20 80 — Сплавы алюминиевые: прочие</w:t>
            </w:r>
          </w:p>
          <w:p>
            <w:pPr>
              <w:spacing w:after="60"/>
            </w:pPr>
            <w:r>
              <w:rPr>
                <w:rFonts w:ascii="Arial" w:cs="Arial" w:eastAsia="Arial" w:hAnsi="Arial"/>
                <w:b/>
                <w:bCs/>
                <w:sz w:val="19"/>
                <w:szCs w:val="19"/>
              </w:rPr>
              <w:t xml:space="preserve">7601 20 800 9 — Сплавы алюминиевые: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hjq3vtd5srjsyqty_dp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pfwjoevhnbltrgmm045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nehhzpbeeqgwe4yenty0">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k3w8fzrzvuhxm075ldt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238 и 239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khzvfe3-cbaroffnl5vp1">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b7f3_qe5b9iy06p-ujwp4">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7qivdv8lw7diyjlidrd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p>
            <w:pPr>
              <w:spacing w:after="60"/>
              <w:ind w:left="220" w:hanging="160"/>
            </w:pPr>
            <w:r>
              <w:rPr>
                <w:rFonts w:ascii="Arial" w:cs="Arial" w:eastAsia="Arial" w:hAnsi="Arial"/>
                <w:sz w:val="19"/>
                <w:szCs w:val="19"/>
              </w:rPr>
              <w:t xml:space="preserve">• Пункт 239 (7601 20 800 9): ALEASTUR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zi1yrrdz3k8bv6_4ct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0ngdcqg6ununixp0jqd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ri-yiduky3cfcnkeuuk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7601 20 действует сертификатов: 0, деклараций: 3; по </w:t>
            </w:r>
            <w:hyperlink w:history="1" r:id="rIdizkjta3v_zqxacjtppmnv">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0pnklpj1vxdo3csrzhld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reeekrdg7c81gfwl5nky">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1.3.2.2.4: Алюминиевые сплавы с пределом прочности при растяжении:</w:t>
            </w:r>
          </w:p>
          <w:p>
            <w:pPr>
              <w:spacing w:after="60"/>
            </w:pPr>
            <w:hyperlink w:history="1" r:id="rIdni_65tlvwi8nxiesnx5eu">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согласно заключения таможенного эксперта товар идентифицируются как необработанные вторичные алюминиевые сплавы в слитках. По результатам проведенных спектральных анализов содержание алюминий (Al) составляет более 96%. Алюминиевые чушки —…</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7601208009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_msqhrnwgxepaeqvub4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wyj2klxutmcjuaqu1do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sqxw0br-ch0lnpbfafji">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dgp-wnkdtrljojdzww4ey">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hq9vexfo-osdgace0g45v">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7eyyu1y7i1dilibckoztt">
              <w:r>
                <w:rPr>
                  <w:rFonts w:ascii="Arial" w:cs="Arial" w:eastAsia="Arial" w:hAnsi="Arial"/>
                  <w:color w:val="1F5FBF"/>
                  <w:sz w:val="19"/>
                  <w:szCs w:val="19"/>
                  <w:u w:val="single"/>
                </w:rPr>
                <w:t xml:space="preserve">Решение Совета ЕЭК № 152 от 30.11.2016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(вступило в силу 13.03.2017)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https://imexp.ru/katalog/kod/7601208009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hjq3vtd5srjsyqty_dp2" Type="http://schemas.openxmlformats.org/officeDocument/2006/relationships/hyperlink" Target="https://docs.eaeunion.org/documents/386/6099/" TargetMode="External"/><Relationship Id="rIdxpfwjoevhnbltrgmm045j" Type="http://schemas.openxmlformats.org/officeDocument/2006/relationships/hyperlink" Target="https://docs.eaeunion.org/documents/386/6099/" TargetMode="External"/><Relationship Id="rIdynehhzpbeeqgwe4yenty0" Type="http://schemas.openxmlformats.org/officeDocument/2006/relationships/hyperlink" Target="https://docs.eaeunion.org/documents/335/4666/" TargetMode="External"/><Relationship Id="rIdvk3w8fzrzvuhxm075ldtb" Type="http://schemas.openxmlformats.org/officeDocument/2006/relationships/hyperlink" Target="http://publication.pravo.gov.ru/document/0001202308040119" TargetMode="External"/><Relationship Id="rIdkhzvfe3-cbaroffnl5vp1" Type="http://schemas.openxmlformats.org/officeDocument/2006/relationships/hyperlink" Target="http://publication.pravo.gov.ru/document/0001202406210019" TargetMode="External"/><Relationship Id="rIdb7f3_qe5b9iy06p-ujwp4" Type="http://schemas.openxmlformats.org/officeDocument/2006/relationships/hyperlink" Target="https://www.ecfr.gov/current/title-15/subtitle-B/chapter-VII/subchapter-C/part-746" TargetMode="External"/><Relationship Id="rIdn7qivdv8lw7diyjlidrdg" Type="http://schemas.openxmlformats.org/officeDocument/2006/relationships/hyperlink" Target="http://publication.pravo.gov.ru/document/0001202308040119" TargetMode="External"/><Relationship Id="rIdg-zi1yrrdz3k8bv6_4cth" Type="http://schemas.openxmlformats.org/officeDocument/2006/relationships/hyperlink" Target="https://docs.eaeunion.org/documents/386/6099/" TargetMode="External"/><Relationship Id="rIda0ngdcqg6ununixp0jqdo" Type="http://schemas.openxmlformats.org/officeDocument/2006/relationships/hyperlink" Target="http://publication.pravo.gov.ru/document/0001202411290098" TargetMode="External"/><Relationship Id="rIdrri-yiduky3cfcnkeuukw" Type="http://schemas.openxmlformats.org/officeDocument/2006/relationships/hyperlink" Target="http://publication.pravo.gov.ru/document/0001201805040007" TargetMode="External"/><Relationship Id="rIdizkjta3v_zqxacjtppmnv" Type="http://schemas.openxmlformats.org/officeDocument/2006/relationships/hyperlink" Target="https://eec.eaeunion.org/comission/department/deptexreg/tr/bezopypakovki.php" TargetMode="External"/><Relationship Id="rId0pnklpj1vxdo3csrzhldy" Type="http://schemas.openxmlformats.org/officeDocument/2006/relationships/hyperlink" Target="https://docs.eaeunion.org/documents/335/4666/" TargetMode="External"/><Relationship Id="rIdoreeekrdg7c81gfwl5nky" Type="http://schemas.openxmlformats.org/officeDocument/2006/relationships/hyperlink" Target="http://publication.pravo.gov.ru/document/0001202207220041" TargetMode="External"/><Relationship Id="rIdni_65tlvwi8nxiesnx5eu" Type="http://schemas.openxmlformats.org/officeDocument/2006/relationships/hyperlink" Target="http://publication.pravo.gov.ru/document/0001202207220041" TargetMode="External"/><Relationship Id="rIdi_msqhrnwgxepaeqvub4_" Type="http://schemas.openxmlformats.org/officeDocument/2006/relationships/hyperlink" Target="https://docs.eaeunion.org/documents/214/946/" TargetMode="External"/><Relationship Id="rIdiwyj2klxutmcjuaqu1dor" Type="http://schemas.openxmlformats.org/officeDocument/2006/relationships/hyperlink" Target="https://docs.eaeunion.org/documents/208/8939/" TargetMode="External"/><Relationship Id="rIdvsqxw0br-ch0lnpbfafji" Type="http://schemas.openxmlformats.org/officeDocument/2006/relationships/hyperlink" Target="https://docs.eaeunion.org/documents/386/6162/" TargetMode="External"/><Relationship Id="rIddgp-wnkdtrljojdzww4ey" Type="http://schemas.openxmlformats.org/officeDocument/2006/relationships/hyperlink" Target="https://docs.eaeunion.org/documents/247/5125/" TargetMode="External"/><Relationship Id="rIdhq9vexfo-osdgace0g45v" Type="http://schemas.openxmlformats.org/officeDocument/2006/relationships/hyperlink" Target="https://docs.eaeunion.org/documents/317/2804/" TargetMode="External"/><Relationship Id="rId7eyyu1y7i1dilibckoztt" Type="http://schemas.openxmlformats.org/officeDocument/2006/relationships/hyperlink" Target="https://docs.eaeunion.org/documents/306/2822/"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7601 20 800 9</dc:title>
  <dc:creator>IMEXP</dc:creator>
  <cp:lastModifiedBy>Un-named</cp:lastModifiedBy>
  <cp:revision>1</cp:revision>
  <dcterms:created xsi:type="dcterms:W3CDTF">2026-10-28T17:34:30.898Z</dcterms:created>
  <dcterms:modified xsi:type="dcterms:W3CDTF">2026-10-28T17:34:30.898Z</dcterms:modified>
</cp:coreProperties>
</file>

<file path=docProps/custom.xml><?xml version="1.0" encoding="utf-8"?>
<Properties xmlns="http://schemas.openxmlformats.org/officeDocument/2006/custom-properties" xmlns:vt="http://schemas.openxmlformats.org/officeDocument/2006/docPropsVTypes"/>
</file>