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7602 00 900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7602 — Отходы и лом алюминиевые</w:t>
            </w:r>
          </w:p>
          <w:p>
            <w:pPr>
              <w:spacing w:after="60"/>
            </w:pPr>
            <w:r>
              <w:rPr>
                <w:rFonts w:ascii="Arial" w:cs="Arial" w:eastAsia="Arial" w:hAnsi="Arial"/>
                <w:color w:val="5B6472"/>
                <w:sz w:val="17"/>
                <w:szCs w:val="17"/>
              </w:rPr>
              <w:t xml:space="preserve">7602 00 — Отходы и лом алюминиевые</w:t>
            </w:r>
          </w:p>
          <w:p>
            <w:pPr>
              <w:spacing w:after="60"/>
            </w:pPr>
            <w:r>
              <w:rPr>
                <w:rFonts w:ascii="Arial" w:cs="Arial" w:eastAsia="Arial" w:hAnsi="Arial"/>
                <w:color w:val="5B6472"/>
                <w:sz w:val="17"/>
                <w:szCs w:val="17"/>
              </w:rPr>
              <w:t xml:space="preserve">7602 00 90 — Лом</w:t>
            </w:r>
          </w:p>
          <w:p>
            <w:pPr>
              <w:spacing w:after="60"/>
            </w:pPr>
            <w:r>
              <w:rPr>
                <w:rFonts w:ascii="Arial" w:cs="Arial" w:eastAsia="Arial" w:hAnsi="Arial"/>
                <w:b/>
                <w:bCs/>
                <w:sz w:val="19"/>
                <w:szCs w:val="19"/>
              </w:rPr>
              <w:t xml:space="preserve">7602 00 900 0 — Лом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20paq64dpaqqikq3kzd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t0dxlnfpdftbtlufea6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x00beciusvdhfmkksxspo">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sx23ilm6ry61zysellw4s">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noo72ktfghvh40ckda9p">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mfh6kuuub94lxyc4fy22k">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f9m62cnjnruzu8tcmpc5v">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qxmskyhxf6qnblrtpxr19">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grdjmuleyg0it7lisfu-e">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yuyyw9nqk2f7wthmgz188">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wm3h49kcjjjira1798_hb">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finlptyvsfwnnnzcm2s58">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4xzhzw3yw5ao7g7ferlpc">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falco7hdrq2ztxlg52bus">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ds3l8ztqgr-f_4jolywng">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4pacd-ic-twhl6fljdvax">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uidxkajaoakj0pxgla4w_">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glnhcoa05xxzthhday-pj">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hqotjdhulx1iodzasnwbn">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 из России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Вывозная пошлина, 7602 00 900 0 (лом): 10%, но не менее 76 евро за 1000 кг. </w:t>
            </w:r>
            <w:hyperlink w:history="1" r:id="rIdkrvbdhykr1tlnrhy2p79k">
              <w:r>
                <w:rPr>
                  <w:rFonts w:ascii="Arial" w:cs="Arial" w:eastAsia="Arial" w:hAnsi="Arial"/>
                  <w:color w:val="1F5FBF"/>
                  <w:sz w:val="19"/>
                  <w:szCs w:val="19"/>
                  <w:u w:val="single"/>
                </w:rPr>
                <w:t xml:space="preserve">Постановление Правительства РФ от 27.11.2021 № 2068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Согласно заключению таможенного эксперта № ОКЗ-18-4-6/627 от 06.12.2023 года, товар является ломом из вышедших из употребления изделий из алюминия, которые не пригодны для первоначального использования из-за резки. Алюминиевые крупки…</w:t>
            </w:r>
          </w:p>
          <w:p>
            <w:pPr>
              <w:spacing w:after="60"/>
            </w:pPr>
            <w:r>
              <w:rPr>
                <w:rFonts w:ascii="Arial" w:cs="Arial" w:eastAsia="Arial" w:hAnsi="Arial"/>
                <w:color w:val="5B6472"/>
                <w:sz w:val="17"/>
                <w:szCs w:val="17"/>
              </w:rPr>
              <w:t xml:space="preserve">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7602009000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zzdee-apzgozi4zzhllzc">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_6jpfhyxyca4adagnolt6">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owlhed0pfyh9fj5qqvtcb">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38.32.25 — Сырье вторичное, содержащее алюминий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https://imexp.ru/katalog/kod/7602009000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20paq64dpaqqikq3kzdq" Type="http://schemas.openxmlformats.org/officeDocument/2006/relationships/hyperlink" Target="https://imexp.ru/akty/reshenie-soveta-eek-80-2021" TargetMode="External"/><Relationship Id="rIdjt0dxlnfpdftbtlufea6y" Type="http://schemas.openxmlformats.org/officeDocument/2006/relationships/hyperlink" Target="https://imexp.ru/akty/reshenie-soveta-eek-80-2021" TargetMode="External"/><Relationship Id="rIdx00beciusvdhfmkksxspo" Type="http://schemas.openxmlformats.org/officeDocument/2006/relationships/hyperlink" Target="https://imexp.ru/akty/reshenie-kollegii-eek-154-2019" TargetMode="External"/><Relationship Id="rIdsx23ilm6ry61zysellw4s" Type="http://schemas.openxmlformats.org/officeDocument/2006/relationships/hyperlink" Target="https://imexp.ru/akty/reshenie-kollegii-eek-30-2015" TargetMode="External"/><Relationship Id="rId-noo72ktfghvh40ckda9p" Type="http://schemas.openxmlformats.org/officeDocument/2006/relationships/hyperlink" Target="https://imexp.ru/akty/reshenie-kollegii-eek-30-2015" TargetMode="External"/><Relationship Id="rIdmfh6kuuub94lxyc4fy22k" Type="http://schemas.openxmlformats.org/officeDocument/2006/relationships/hyperlink" Target="https://imexp.ru/akty/prikaz-minpromtorga-2701-2023" TargetMode="External"/><Relationship Id="rIdf9m62cnjnruzu8tcmpc5v" Type="http://schemas.openxmlformats.org/officeDocument/2006/relationships/hyperlink" Target="https://imexp.ru/akty/postanovlenie-923-2012" TargetMode="External"/><Relationship Id="rIdqxmskyhxf6qnblrtpxr19" Type="http://schemas.openxmlformats.org/officeDocument/2006/relationships/hyperlink" Target="https://imexp.ru/akty/rasporyazhenie-1568-r-2024" TargetMode="External"/><Relationship Id="rIdgrdjmuleyg0it7lisfu-e" Type="http://schemas.openxmlformats.org/officeDocument/2006/relationships/hyperlink" Target="https://www.ecfr.gov/current/title-15/subtitle-B/chapter-VII/subchapter-C/part-746" TargetMode="External"/><Relationship Id="rIdyuyyw9nqk2f7wthmgz188" Type="http://schemas.openxmlformats.org/officeDocument/2006/relationships/hyperlink" Target="https://imexp.ru/akty/prikaz-minpromtorga-2701-2023" TargetMode="External"/><Relationship Id="rIdwm3h49kcjjjira1798_hb" Type="http://schemas.openxmlformats.org/officeDocument/2006/relationships/hyperlink" Target="https://imexp.ru/akty/reshenie-soveta-eek-80-2021" TargetMode="External"/><Relationship Id="rIdfinlptyvsfwnnnzcm2s58" Type="http://schemas.openxmlformats.org/officeDocument/2006/relationships/hyperlink" Target="https://imexp.ru/akty/reshenie-soveta-eek-8-2017" TargetMode="External"/><Relationship Id="rId4xzhzw3yw5ao7g7ferlpc" Type="http://schemas.openxmlformats.org/officeDocument/2006/relationships/hyperlink" Target="https://imexp.ru/akty/postanovlenie-1637-2024" TargetMode="External"/><Relationship Id="rIdfalco7hdrq2ztxlg52bus" Type="http://schemas.openxmlformats.org/officeDocument/2006/relationships/hyperlink" Target="https://imexp.ru/akty/reshenie-kollegii-eek-30-2015" TargetMode="External"/><Relationship Id="rIdds3l8ztqgr-f_4jolywng" Type="http://schemas.openxmlformats.org/officeDocument/2006/relationships/hyperlink" Target="https://imexp.ru/akty/reshenie-kollegii-eek-30-2015" TargetMode="External"/><Relationship Id="rId4pacd-ic-twhl6fljdvax" Type="http://schemas.openxmlformats.org/officeDocument/2006/relationships/hyperlink" Target="https://imexp.ru/akty/rasporyazhenie-792-r-2018" TargetMode="External"/><Relationship Id="rIduidxkajaoakj0pxgla4w_" Type="http://schemas.openxmlformats.org/officeDocument/2006/relationships/hyperlink" Target="https://imexp.ru/akty/reshenie-kollegii-eek-154-2019" TargetMode="External"/><Relationship Id="rIdglnhcoa05xxzthhday-pj" Type="http://schemas.openxmlformats.org/officeDocument/2006/relationships/hyperlink" Target="https://imexp.ru/akty/reshenie-soveta-eek-157-2016" TargetMode="External"/><Relationship Id="rIdhqotjdhulx1iodzasnwbn" Type="http://schemas.openxmlformats.org/officeDocument/2006/relationships/hyperlink" Target="https://imexp.ru/akty/postanovlenie-1284-2022" TargetMode="External"/><Relationship Id="rIdkrvbdhykr1tlnrhy2p79k" Type="http://schemas.openxmlformats.org/officeDocument/2006/relationships/hyperlink" Target="https://imexp.ru/akty/postanovlenie-2068-2021" TargetMode="External"/><Relationship Id="rIdzzdee-apzgozi4zzhllzc" Type="http://schemas.openxmlformats.org/officeDocument/2006/relationships/hyperlink" Target="https://imexp.ru/akty/reshenie-kollegii-eek-30-2015" TargetMode="External"/><Relationship Id="rId_6jpfhyxyca4adagnolt6" Type="http://schemas.openxmlformats.org/officeDocument/2006/relationships/hyperlink" Target="https://imexp.ru/akty/reshenie-kts-257-2010" TargetMode="External"/><Relationship Id="rIdowlhed0pfyh9fj5qqvtcb" Type="http://schemas.openxmlformats.org/officeDocument/2006/relationships/hyperlink" Target="https://imexp.ru/akty/reshenie-kts-378-2010"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7602 00 900 0</dc:title>
  <dc:creator>IMEXP</dc:creator>
  <cp:lastModifiedBy>Un-named</cp:lastModifiedBy>
  <cp:revision>1</cp:revision>
  <dcterms:created xsi:type="dcterms:W3CDTF">2026-11-05T14:11:53.015Z</dcterms:created>
  <dcterms:modified xsi:type="dcterms:W3CDTF">2026-11-05T14:11:53.015Z</dcterms:modified>
</cp:coreProperties>
</file>

<file path=docProps/custom.xml><?xml version="1.0" encoding="utf-8"?>
<Properties xmlns="http://schemas.openxmlformats.org/officeDocument/2006/custom-properties" xmlns:vt="http://schemas.openxmlformats.org/officeDocument/2006/docPropsVTypes"/>
</file>