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8409 91 000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—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91 — Прочие: предназначенные исключительно или главным образом для поршневых двигателей внутреннего сгорания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91 00 — Прочие: предназначенные исключительно или главным образом для поршневых двигателей внутреннего сгорания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8409 91 000 8 — Прочие: предназначенные исключительно или главным образом для поршневых двигателей внутреннего сгорания с искровым зажиганием: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ecm1n2bnx2lhmmged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3wkphbs6z0dat7htb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juadlrnm2l9xf4vukl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a7kbzw1l6soiwji6hy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pvcilvcc4xi2emrkg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kfqodn9e5k0kj_v69y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szvec4e4cwmtijxtdu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7gcpireytlnjzdykyg9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u3bubpi96irbi0r0yql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xsqk5nzeknimuzpuxu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xcifut0h7pa_vt3ri8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8409910008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7bnivjifmb6efvgyo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co5cphpjofwvflg6hi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6azc_hkpdzi4m-zpmj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zzq6zxg-odytha7qr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14.06.2016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02.09.2016)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89s2clqgxebst48lv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28.11.41 — Части двигателей внутреннего сгорания с искровым зажиганием, кроме частей авиационных двигателей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https://imexp.ru/katalog/kod/8409910008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ecm1n2bnx2lhmmgedd6" Type="http://schemas.openxmlformats.org/officeDocument/2006/relationships/hyperlink" Target="https://docs.eaeunion.org/documents/386/6099/" TargetMode="External"/><Relationship Id="rIdau3wkphbs6z0dat7htbnk" Type="http://schemas.openxmlformats.org/officeDocument/2006/relationships/hyperlink" Target="https://docs.eaeunion.org/documents/386/6099/" TargetMode="External"/><Relationship Id="rIdqjuadlrnm2l9xf4vuklrr" Type="http://schemas.openxmlformats.org/officeDocument/2006/relationships/hyperlink" Target="http://publication.pravo.gov.ru/document/0001202203100034" TargetMode="External"/><Relationship Id="rIdfa7kbzw1l6soiwji6hyfg" Type="http://schemas.openxmlformats.org/officeDocument/2006/relationships/hyperlink" Target="http://publication.pravo.gov.ru/document/0001202203100025" TargetMode="External"/><Relationship Id="rIddpvcilvcc4xi2emrkgeyv" Type="http://schemas.openxmlformats.org/officeDocument/2006/relationships/hyperlink" Target="https://eur-lex.europa.eu/eli/reg/2014/833/oj/eng" TargetMode="External"/><Relationship Id="rIdqkfqodn9e5k0kj_v69yz5" Type="http://schemas.openxmlformats.org/officeDocument/2006/relationships/hyperlink" Target="https://www.legislation.gov.uk/uksi/2019/855/contents" TargetMode="External"/><Relationship Id="rIdgszvec4e4cwmtijxtduir" Type="http://schemas.openxmlformats.org/officeDocument/2006/relationships/hyperlink" Target="http://publication.pravo.gov.ru/document/0001202411290098" TargetMode="External"/><Relationship Id="rId7gcpireytlnjzdykyg9t2" Type="http://schemas.openxmlformats.org/officeDocument/2006/relationships/hyperlink" Target="http://publication.pravo.gov.ru/document/0001202203100034" TargetMode="External"/><Relationship Id="rIdu3bubpi96irbi0r0yqlyv" Type="http://schemas.openxmlformats.org/officeDocument/2006/relationships/hyperlink" Target="http://publication.pravo.gov.ru/document/0001202203100025" TargetMode="External"/><Relationship Id="rIdcxsqk5nzeknimuzpuxuxn" Type="http://schemas.openxmlformats.org/officeDocument/2006/relationships/hyperlink" Target="http://publication.pravo.gov.ru/document/0001202207190026" TargetMode="External"/><Relationship Id="rId5xcifut0h7pa_vt3ri8i9" Type="http://schemas.openxmlformats.org/officeDocument/2006/relationships/hyperlink" Target="https://docs.eaeunion.org/documents/253/3575/" TargetMode="External"/><Relationship Id="rIda7bnivjifmb6efvgyodzl" Type="http://schemas.openxmlformats.org/officeDocument/2006/relationships/hyperlink" Target="http://publication.pravo.gov.ru/document/0001202203100025" TargetMode="External"/><Relationship Id="rIdlco5cphpjofwvflg6hibg" Type="http://schemas.openxmlformats.org/officeDocument/2006/relationships/hyperlink" Target="https://docs.eaeunion.org/documents/214/946/" TargetMode="External"/><Relationship Id="rIds6azc_hkpdzi4m-zpmjk2" Type="http://schemas.openxmlformats.org/officeDocument/2006/relationships/hyperlink" Target="https://docs.eaeunion.org/documents/208/8939/" TargetMode="External"/><Relationship Id="rIdqizzq6zxg-odytha7qron" Type="http://schemas.openxmlformats.org/officeDocument/2006/relationships/hyperlink" Target="https://docs.eaeunion.org/documents/305/2334/" TargetMode="External"/><Relationship Id="rIdmo89s2clqgxebst48lvoe" Type="http://schemas.openxmlformats.org/officeDocument/2006/relationships/hyperlink" Target="https://docs.eaeunion.org/documents/315/285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8409 91 000 8: вывоз</dc:title>
  <dc:creator>IMEXP</dc:creator>
  <cp:lastModifiedBy>Un-named</cp:lastModifiedBy>
  <cp:revision>1</cp:revision>
  <dcterms:created xsi:type="dcterms:W3CDTF">2026-11-04T11:24:39.986Z</dcterms:created>
  <dcterms:modified xsi:type="dcterms:W3CDTF">2026-11-04T11:24:39.986Z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