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8409 99 000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01.11.2026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8409 — Части, предназначенные исключительно или главным образом для двигателей товарной позиции 8407 или 8408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8409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8409 99 00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8409 99 000 9 —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3eaaumx4ssyvhz9yavq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qs7fxyjsjqptxsdtsii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4aztikupek5tpggdicr1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s31xoy-ei3bbefmfv26t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e3zpta9zuczkbll7kvh7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3favabyq5iskgyvcpbwl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8.1.2.10.2.1, 8.1.2.9.1, 8.1.2.9.2 и другие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ogg4zngfimrkb-2ecquq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2wx_2ttr1wzqz8bw_69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arh-yqow4mhgafc8dje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Части, предназначенные исключительно или главным образом для двигателей товарной позиции 8407 или 8408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trcedxyp0tst49yeuxrl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Части, предназначенные исключительно или главным образом для двигателей товарной позиции 8407 или 8408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gltlozt62tndlbwe508o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Дизельные двигатели для колесной и гусеничной техники с рабочим объемом цилиндров более 4 литров и мощностью более 150 кВт и запасные части к ним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zt6kg1e7ftiunnbzxiof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pt5jhkp6iuehlfjddd8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8.1.2.10.2.1: Системы снижения шума под водой на частотах ниже 500 Гц, состоящие из составных демпфирующих оснований (из моторам), для акустической изоляции дизельных двигателей, дизель-генераторных агрегатов, газовых турбин, газотурбинных генераторных установок, гребных электродвигателей или главных редукторов,…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tvdkgom50irwhhbxbbl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8.1.2.9.1: Независимые от атмосферы энергетические системы с двигателями цикла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eb3ouachr8u4w7uoblo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8.1.2.9.2: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xjoexohiahsktecee3t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8.1.2.9.3: Изолированные от атмосферы энергетические системы на топливных элементах с выходной мощностью, превышающей 2 кВт,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ofvsxz7jufamhhjek-d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8.1.2.9.4: Изолированные от атмосферы энергетические системы с двигателями цикла Стирлинга, имеющие все следующие составляющие: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9daz2flclhrkipaq5mm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8.1.2.3.1 (также в разделе «чувствительные товары»): Независимые от атмосферы энергетические системы с двигателями циклов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qxdjsdo_rrwypzy5yji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8.1.2.3.2 (также в разделе «чувствительные товары»):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_2l7klmwlgfbswvcvry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8.1.2.3.3 (также в разделе «чувствительные товары»): Изолированные от атмосферы энергетические системы на топливных элементах с выходной мощностью, превышающей 2 кВт,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m9cqd_5rh_fcc2qw842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8.1.2.3.4 (также в разделе «чувствительные товары»): Изолированные от атмосферы энергетические системы с двигателями цикла Стирлинга, имеющие все следующие составляющие: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yr4spwu0a6cjdsjywbu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8.1.2.4.1 (также в разделе «чувствительные товары»): Системы снижения шума под водой на частотах ниже 500 Гц, состоящие из составных демпфирующих оснований (из моторам), для акустической изоляции дизельных двигателей, дизель-генераторных агрегатов, газовых турбин, газотурбинных генераторных установок, гребных электродвигателей или главных редукторов,…</w:t>
            </w:r>
          </w:p>
          <w:p>
            <w:pPr>
              <w:spacing w:after="60"/>
            </w:pPr>
            <w:hyperlink w:history="1" r:id="rId-isxyckwfn4t7-707oyj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Трубопровод высокого давления из трубок определенного размера и формы, снабженных крепежными элементами, изготовленных по чертежам, имеет определенный производителем артикул и единую упаковку. Трубопровод предназначен для установки на…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Блок бывший в употреблении (востановленный) к двигателю Cummins QSK45 представляет собой цельноотлитую чугунную деталь, объединяющую 12 цилиндров двигателя. Цилиндры отлиты заедино с блоком. Принцип работы: В цилиндрах движутся поршни,…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7qe2y2jry7m3udsoxfba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8409990009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k7pihyelrxpbujqga5is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lgbmpk5yaywtphkijt24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8.1.2.10.2.1, 8.1.2.9.1, 8.1.2.9.2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nx2wvzgi-3_rmaezwhyp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8.1.2.10.2.1, 8.1.2.9.1, 8.1.2.9.2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_5sm0ql3wf2jbgpxjxr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eehjjtij2rkfnevmoti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zr7qyebh1wqz6kby_uc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igqluethf3-r5bem3xd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lcaut-fs55os4_yge6r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 от 12.04.2016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продукции, в отношении которой подача таможенной декларации сопровождается представлением документа об оценке соответствия требованиям технического регламента Таможенного союза… (вступило в силу 14.05.2016)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28.11.42 — Части прочих двигателей, не включенных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https://imexp.ru/katalog/kod/8409990009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3eaaumx4ssyvhz9yavqm" Type="http://schemas.openxmlformats.org/officeDocument/2006/relationships/hyperlink" Target="https://docs.eaeunion.org/documents/386/6099/" TargetMode="External"/><Relationship Id="rIdjqs7fxyjsjqptxsdtsiiv" Type="http://schemas.openxmlformats.org/officeDocument/2006/relationships/hyperlink" Target="https://docs.eaeunion.org/documents/386/6099/" TargetMode="External"/><Relationship Id="rId4aztikupek5tpggdicr1u" Type="http://schemas.openxmlformats.org/officeDocument/2006/relationships/hyperlink" Target="http://publication.pravo.gov.ru/document/0001202203100034" TargetMode="External"/><Relationship Id="rIds31xoy-ei3bbefmfv26th" Type="http://schemas.openxmlformats.org/officeDocument/2006/relationships/hyperlink" Target="http://publication.pravo.gov.ru/document/0001202203100025" TargetMode="External"/><Relationship Id="rIde3zpta9zuczkbll7kvh7f" Type="http://schemas.openxmlformats.org/officeDocument/2006/relationships/hyperlink" Target="http://publication.pravo.gov.ru/document/0001202203100018" TargetMode="External"/><Relationship Id="rId3favabyq5iskgyvcpbwl3" Type="http://schemas.openxmlformats.org/officeDocument/2006/relationships/hyperlink" Target="http://publication.pravo.gov.ru/document/0001202207220041" TargetMode="External"/><Relationship Id="rIdogg4zngfimrkb-2ecquqk" Type="http://schemas.openxmlformats.org/officeDocument/2006/relationships/hyperlink" Target="https://eur-lex.europa.eu/eli/reg/2014/833/oj/eng" TargetMode="External"/><Relationship Id="rIdy2wx_2ttr1wzqz8bw_69-" Type="http://schemas.openxmlformats.org/officeDocument/2006/relationships/hyperlink" Target="https://www.legislation.gov.uk/uksi/2019/855/contents" TargetMode="External"/><Relationship Id="rIdrarh-yqow4mhgafc8djeu" Type="http://schemas.openxmlformats.org/officeDocument/2006/relationships/hyperlink" Target="http://publication.pravo.gov.ru/document/0001202411290098" TargetMode="External"/><Relationship Id="rIdtrcedxyp0tst49yeuxrlm" Type="http://schemas.openxmlformats.org/officeDocument/2006/relationships/hyperlink" Target="http://publication.pravo.gov.ru/document/0001202203100034" TargetMode="External"/><Relationship Id="rIdgltlozt62tndlbwe508oc" Type="http://schemas.openxmlformats.org/officeDocument/2006/relationships/hyperlink" Target="http://publication.pravo.gov.ru/document/0001202203100025" TargetMode="External"/><Relationship Id="rIdzt6kg1e7ftiunnbzxiofs" Type="http://schemas.openxmlformats.org/officeDocument/2006/relationships/hyperlink" Target="http://publication.pravo.gov.ru/document/0001202203100018" TargetMode="External"/><Relationship Id="rIdvpt5jhkp6iuehlfjddd8z" Type="http://schemas.openxmlformats.org/officeDocument/2006/relationships/hyperlink" Target="http://publication.pravo.gov.ru/document/0001202207220041" TargetMode="External"/><Relationship Id="rIdqtvdkgom50irwhhbxbblq" Type="http://schemas.openxmlformats.org/officeDocument/2006/relationships/hyperlink" Target="http://publication.pravo.gov.ru/document/0001202207220041" TargetMode="External"/><Relationship Id="rId9eb3ouachr8u4w7uoblo3" Type="http://schemas.openxmlformats.org/officeDocument/2006/relationships/hyperlink" Target="http://publication.pravo.gov.ru/document/0001202207220041" TargetMode="External"/><Relationship Id="rIdnxjoexohiahsktecee3tl" Type="http://schemas.openxmlformats.org/officeDocument/2006/relationships/hyperlink" Target="http://publication.pravo.gov.ru/document/0001202207220041" TargetMode="External"/><Relationship Id="rIduofvsxz7jufamhhjek-d8" Type="http://schemas.openxmlformats.org/officeDocument/2006/relationships/hyperlink" Target="http://publication.pravo.gov.ru/document/0001202207220041" TargetMode="External"/><Relationship Id="rIdo9daz2flclhrkipaq5mmf" Type="http://schemas.openxmlformats.org/officeDocument/2006/relationships/hyperlink" Target="http://publication.pravo.gov.ru/document/0001202207220041" TargetMode="External"/><Relationship Id="rIdxqxdjsdo_rrwypzy5yjij" Type="http://schemas.openxmlformats.org/officeDocument/2006/relationships/hyperlink" Target="http://publication.pravo.gov.ru/document/0001202207220041" TargetMode="External"/><Relationship Id="rIdk_2l7klmwlgfbswvcvryn" Type="http://schemas.openxmlformats.org/officeDocument/2006/relationships/hyperlink" Target="http://publication.pravo.gov.ru/document/0001202207220041" TargetMode="External"/><Relationship Id="rIdem9cqd_5rh_fcc2qw842x" Type="http://schemas.openxmlformats.org/officeDocument/2006/relationships/hyperlink" Target="http://publication.pravo.gov.ru/document/0001202207220041" TargetMode="External"/><Relationship Id="rIdiyr4spwu0a6cjdsjywbu9" Type="http://schemas.openxmlformats.org/officeDocument/2006/relationships/hyperlink" Target="http://publication.pravo.gov.ru/document/0001202207220041" TargetMode="External"/><Relationship Id="rId-isxyckwfn4t7-707oyjy" Type="http://schemas.openxmlformats.org/officeDocument/2006/relationships/hyperlink" Target="http://publication.pravo.gov.ru/document/0001202207220041" TargetMode="External"/><Relationship Id="rId7qe2y2jry7m3udsoxfbac" Type="http://schemas.openxmlformats.org/officeDocument/2006/relationships/hyperlink" Target="https://docs.eaeunion.org/documents/253/3575/" TargetMode="External"/><Relationship Id="rIdk7pihyelrxpbujqga5isr" Type="http://schemas.openxmlformats.org/officeDocument/2006/relationships/hyperlink" Target="http://publication.pravo.gov.ru/document/0001202203100025" TargetMode="External"/><Relationship Id="rIdlgbmpk5yaywtphkijt24c" Type="http://schemas.openxmlformats.org/officeDocument/2006/relationships/hyperlink" Target="http://publication.pravo.gov.ru/document/0001202207220041" TargetMode="External"/><Relationship Id="rIdnx2wvzgi-3_rmaezwhyps" Type="http://schemas.openxmlformats.org/officeDocument/2006/relationships/hyperlink" Target="http://publication.pravo.gov.ru/document/0001202207220041" TargetMode="External"/><Relationship Id="rId5_5sm0ql3wf2jbgpxjxrs" Type="http://schemas.openxmlformats.org/officeDocument/2006/relationships/hyperlink" Target="https://docs.eaeunion.org/documents/214/946/" TargetMode="External"/><Relationship Id="rIdjeehjjtij2rkfnevmoti-" Type="http://schemas.openxmlformats.org/officeDocument/2006/relationships/hyperlink" Target="https://docs.eaeunion.org/documents/208/8939/" TargetMode="External"/><Relationship Id="rIdpzr7qyebh1wqz6kby_ucr" Type="http://schemas.openxmlformats.org/officeDocument/2006/relationships/hyperlink" Target="https://docs.eaeunion.org/documents/386/6162/" TargetMode="External"/><Relationship Id="rIdiigqluethf3-r5bem3xde" Type="http://schemas.openxmlformats.org/officeDocument/2006/relationships/hyperlink" Target="https://docs.eaeunion.org/documents/317/2804/" TargetMode="External"/><Relationship Id="rIdqlcaut-fs55os4_yge6rt" Type="http://schemas.openxmlformats.org/officeDocument/2006/relationships/hyperlink" Target="https://docs.eaeunion.org/documents/305/2188/" TargetMode="External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8409 99 000 9: вывоз</dc:title>
  <dc:creator>IMEXP</dc:creator>
  <cp:lastModifiedBy>Un-named</cp:lastModifiedBy>
  <cp:revision>1</cp:revision>
  <dcterms:created xsi:type="dcterms:W3CDTF">2026-11-01T19:18:34.498Z</dcterms:created>
  <dcterms:modified xsi:type="dcterms:W3CDTF">2026-11-01T19:18:34.498Z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