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8423 81 900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8423 — Оборудование для взвешивания (кроме весов чувствительностью 0,05 г или выше), включая счетные или контрольные машины, приводимые в действие силой тяжести взвешиваемого груза; разновесы для весов всех типов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8423 81 — Оборудование для взвешивания прочее: с максимальной массой взвешивания не более 30 кг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8423 81 90 — Оборудование для взвешивания прочее: с максимальной массой взвешивания не более 30 кг: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8423 81 900 0 — Оборудование для взвешивания прочее: с максимальной массой взвешивания не более 30 кг: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fw577evmijbj_mlbea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czjywvhoqauqov4y9q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zkkc6aosrrsxppdv4q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4d5muzrbw1mtyziuw161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zmqzmiw8wzdhy-aqsu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sf7dgczcbfehcup8g7f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ghzynofoo3deqdlklk8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vpcge7uex6knruelt_mp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ujmywuzq4rv5uf03yq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vqmguydlo7iumusir7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f--5fjelz_5defsxb0v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8423 — Приборы для функциональной диагностики измерительные 94 4100 (комплексы аппаратуры для передачи электрокардиограмм по телефонному каналу; кардиокомплексы; приборы для измерения биоэлектрических потенциалов; средства измерения массы, силы, энергии, линейных и угловых величин, температуры; приборы…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8423 — Весы платформенные медицинские 42 7434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8423 — Весы настольные медицинские 42 7452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mddgp853w37aanmmg_g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lpwf7tpv4wxppbbzhc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8423 81 действует сертификатов: 18, деклараций: 540; чаще по </w:t>
            </w:r>
            <w:hyperlink w:history="1" r:id="rIdptca5n7djexcqxcx1uv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wxk1d2ib0d-3dinwl5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e35i7sp7x3gm6wbhbh3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cconcphno-fvcimewrz1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u2sweory9anyopcctbi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j4deawqki5jsovpexo9l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h_g1vb0grmwro1zpd_1n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8423819000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9exhjfzl_37hkpgq0h5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rdglsulwvkowsdvbz5a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cdf05xdrtlmexxpru2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28.29.39 — Оборудование для взвешивания и дозировки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https://imexp.ru/katalog/kod/8423819000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fw577evmijbj_mlbeaca" Type="http://schemas.openxmlformats.org/officeDocument/2006/relationships/hyperlink" Target="https://docs.eaeunion.org/documents/386/6099/" TargetMode="External"/><Relationship Id="rIdnczjywvhoqauqov4y9qhv" Type="http://schemas.openxmlformats.org/officeDocument/2006/relationships/hyperlink" Target="https://docs.eaeunion.org/documents/386/6099/" TargetMode="External"/><Relationship Id="rIdczkkc6aosrrsxppdv4qfm" Type="http://schemas.openxmlformats.org/officeDocument/2006/relationships/hyperlink" Target="https://docs.eaeunion.org/documents/335/4666/" TargetMode="External"/><Relationship Id="rId4d5muzrbw1mtyziuw161g" Type="http://schemas.openxmlformats.org/officeDocument/2006/relationships/hyperlink" Target="http://publication.pravo.gov.ru/document/0001202308040119" TargetMode="External"/><Relationship Id="rIdbzmqzmiw8wzdhy-aqsuim" Type="http://schemas.openxmlformats.org/officeDocument/2006/relationships/hyperlink" Target="https://eur-lex.europa.eu/eli/reg/2014/833/oj/eng" TargetMode="External"/><Relationship Id="rIdnsf7dgczcbfehcup8g7f4" Type="http://schemas.openxmlformats.org/officeDocument/2006/relationships/hyperlink" Target="https://www.legislation.gov.uk/uksi/2019/855/contents" TargetMode="External"/><Relationship Id="rIdoghzynofoo3deqdlklk8y" Type="http://schemas.openxmlformats.org/officeDocument/2006/relationships/hyperlink" Target="https://www.ecfr.gov/current/title-15/subtitle-B/chapter-VII/subchapter-C/part-746" TargetMode="External"/><Relationship Id="rIdvpcge7uex6knruelt_mpu" Type="http://schemas.openxmlformats.org/officeDocument/2006/relationships/hyperlink" Target="http://publication.pravo.gov.ru/document/0001202308040119" TargetMode="External"/><Relationship Id="rIdoujmywuzq4rv5uf03yqpc" Type="http://schemas.openxmlformats.org/officeDocument/2006/relationships/hyperlink" Target="https://docs.eaeunion.org/documents/386/6099/" TargetMode="External"/><Relationship Id="rIdtvqmguydlo7iumusir7gc" Type="http://schemas.openxmlformats.org/officeDocument/2006/relationships/hyperlink" Target="https://docs.eaeunion.org/documents/317/2804/" TargetMode="External"/><Relationship Id="rIdf--5fjelz_5defsxb0vim" Type="http://schemas.openxmlformats.org/officeDocument/2006/relationships/hyperlink" Target="http://publication.pravo.gov.ru/document/0001201510050001" TargetMode="External"/><Relationship Id="rIdgmddgp853w37aanmmg_gu" Type="http://schemas.openxmlformats.org/officeDocument/2006/relationships/hyperlink" Target="http://publication.pravo.gov.ru/document/0001202411290098" TargetMode="External"/><Relationship Id="rIdolpwf7tpv4wxppbbzhcne" Type="http://schemas.openxmlformats.org/officeDocument/2006/relationships/hyperlink" Target="http://publication.pravo.gov.ru/document/0001201805040007" TargetMode="External"/><Relationship Id="rIdptca5n7djexcqxcx1uvln" Type="http://schemas.openxmlformats.org/officeDocument/2006/relationships/hyperlink" Target="https://eec.eaeunion.org/comission/department/deptexreg/tr/EMS.php" TargetMode="External"/><Relationship Id="rIduwxk1d2ib0d-3dinwl5si" Type="http://schemas.openxmlformats.org/officeDocument/2006/relationships/hyperlink" Target="https://eec.eaeunion.org/comission/department/deptexreg/tr/Down_Volt.php" TargetMode="External"/><Relationship Id="rIdye35i7sp7x3gm6wbhbh3w" Type="http://schemas.openxmlformats.org/officeDocument/2006/relationships/hyperlink" Target="https://eec.eaeunion.org/comission/department/deptexreg/tr/bezopMashines.php" TargetMode="External"/><Relationship Id="rIdcconcphno-fvcimewrz1y" Type="http://schemas.openxmlformats.org/officeDocument/2006/relationships/hyperlink" Target="https://docs.eaeunion.org/documents/335/4666/" TargetMode="External"/><Relationship Id="rIdru2sweory9anyopcctbig" Type="http://schemas.openxmlformats.org/officeDocument/2006/relationships/hyperlink" Target="http://publication.pravo.gov.ru/document/0001202207190026" TargetMode="External"/><Relationship Id="rIdj4deawqki5jsovpexo9lw" Type="http://schemas.openxmlformats.org/officeDocument/2006/relationships/hyperlink" Target="https://docs.eaeunion.org/documents/214/946/" TargetMode="External"/><Relationship Id="rIdh_g1vb0grmwro1zpd_1n8" Type="http://schemas.openxmlformats.org/officeDocument/2006/relationships/hyperlink" Target="https://docs.eaeunion.org/documents/253/3575/" TargetMode="External"/><Relationship Id="rIdh9exhjfzl_37hkpgq0h5d" Type="http://schemas.openxmlformats.org/officeDocument/2006/relationships/hyperlink" Target="https://docs.eaeunion.org/documents/214/946/" TargetMode="External"/><Relationship Id="rIdrrdglsulwvkowsdvbz5as" Type="http://schemas.openxmlformats.org/officeDocument/2006/relationships/hyperlink" Target="https://docs.eaeunion.org/documents/208/8939/" TargetMode="External"/><Relationship Id="rIducdf05xdrtlmexxpru2wc" Type="http://schemas.openxmlformats.org/officeDocument/2006/relationships/hyperlink" Target="https://docs.eaeunion.org/documents/447/9823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8423 81 900 0</dc:title>
  <dc:creator>IMEXP</dc:creator>
  <cp:lastModifiedBy>Un-named</cp:lastModifiedBy>
  <cp:revision>1</cp:revision>
  <dcterms:created xsi:type="dcterms:W3CDTF">2026-11-03T19:04:02.553Z</dcterms:created>
  <dcterms:modified xsi:type="dcterms:W3CDTF">2026-11-03T19:04:02.553Z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