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8483 30 320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— Валы трансмиссионные (включая кулачковые и коленчатые) и кривошипы; корпуса подшипников и подшипники скольжения для валов; шестерни и зубчатые передачи; шариковые или роликовые винтовые передачи; коробки передач и другие вариаторы скорости, включая гидротрансформаторы; маховики и шкивы, включая блоки шкивов; муфты и устройства для соединения валов (включая универсальные шарниры)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30 — Корпуса подшипников без встроенных шариковых или роликовых подшипников; подшипники скольжения для валов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30 32 — Корпуса подшипников без встроенных шариковых или роликовых подшипников; подшипники скольжения для валов: корпуса подшипников: для шариковых или роликовых подшипников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8483 30 320 9 — Корпуса подшипников без встроенных шариковых или роликовых подшипников; подшипники скольжения для валов: корпуса подшипников: для шариковых или роликовых подшипников: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6ite-tblcbrtjstogb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s_shyekbqlvf7h4txs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tbv0vjfgrsis8xqegp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ribkftl-mb2phy6zqx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nxx-ykhsm8h2dnwtvi-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340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5j4pnhcdjhtmiwd7uv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rawmjegqbtfpvbbrx4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kn96uxair8rmtlqkwy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6bwxcvveoydhwuprvkk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340 (8483): ACURA, ASTON MARTIN, Atlas Copco, AVA, BOBCAT, BORGWARNER, BRP, BUGATTI, CAF, CASE, CATERPILLAR, CLAAS, CNH, COMET FANS, COPERION, DAF TRUCKS, DAIMLER, DANFOSS, EagleBurgmann, EBM-PAPST, ENERMASCH, Epiroc, FAIVELEY, FLSmidth, FREIGHTLINER, GEISLINGER, HANS…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fvyvouwbheea6cc5r3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e8kcxxwxkbny1egruc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dkc554rmted9jvsymt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Шкивы приводные, обводные в сборе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Шкивы натяжные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8483 30 действует сертификатов: 519, деклараций: 120; чаще по </w:t>
            </w:r>
            <w:hyperlink w:history="1" r:id="rIdumrzazphmk06pf1egvg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5wvk98hr3qneowe45x7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wfzrst0_tmtcrndjv1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kzrudtnhm4kdphpsou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a3vvjycxmcazoi2fmz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789 от 23.09.2011: Редуктор отбора мощности для зерноуборочных комбайнов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mvwmqsbb6stv8rj3dx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13.10.2026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опорно-поворотного устройства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-3mcotc-5y910lcq7u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8483303209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8w4mzswarkreuejqit3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wdomcpa5yobrqxut1l9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jsgp2vfyie1i8j3mun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6pkzq4zpxmpavnkjw0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-ay-pcodlwym91jk8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esc6dwwvkbt7pq4eqy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dybe2lofdwccr4flk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-t3-1ptc6u6xy2rhje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https://imexp.ru/katalog/kod/8483303209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6ite-tblcbrtjstogbzz" Type="http://schemas.openxmlformats.org/officeDocument/2006/relationships/hyperlink" Target="https://docs.eaeunion.org/documents/386/6099/" TargetMode="External"/><Relationship Id="rIdys_shyekbqlvf7h4txstz" Type="http://schemas.openxmlformats.org/officeDocument/2006/relationships/hyperlink" Target="https://docs.eaeunion.org/documents/386/6099/" TargetMode="External"/><Relationship Id="rIdatbv0vjfgrsis8xqegpij" Type="http://schemas.openxmlformats.org/officeDocument/2006/relationships/hyperlink" Target="http://publication.pravo.gov.ru/document/0001202203140039" TargetMode="External"/><Relationship Id="rId3ribkftl-mb2phy6zqxm5" Type="http://schemas.openxmlformats.org/officeDocument/2006/relationships/hyperlink" Target="https://docs.eaeunion.org/documents/335/4666/" TargetMode="External"/><Relationship Id="rIdcnxx-ykhsm8h2dnwtvi-3" Type="http://schemas.openxmlformats.org/officeDocument/2006/relationships/hyperlink" Target="http://publication.pravo.gov.ru/document/0001202308040119" TargetMode="External"/><Relationship Id="rIdu5j4pnhcdjhtmiwd7uvmk" Type="http://schemas.openxmlformats.org/officeDocument/2006/relationships/hyperlink" Target="https://eur-lex.europa.eu/eli/reg/2014/833/oj/eng" TargetMode="External"/><Relationship Id="rIdnrawmjegqbtfpvbbrx4no" Type="http://schemas.openxmlformats.org/officeDocument/2006/relationships/hyperlink" Target="https://www.legislation.gov.uk/uksi/2019/855/contents" TargetMode="External"/><Relationship Id="rIdgkn96uxair8rmtlqkwyav" Type="http://schemas.openxmlformats.org/officeDocument/2006/relationships/hyperlink" Target="https://www.ecfr.gov/current/title-15/subtitle-B/chapter-VII/subchapter-C/part-746" TargetMode="External"/><Relationship Id="rId6bwxcvveoydhwuprvkkna" Type="http://schemas.openxmlformats.org/officeDocument/2006/relationships/hyperlink" Target="http://publication.pravo.gov.ru/document/0001202308040119" TargetMode="External"/><Relationship Id="rIdafvyvouwbheea6cc5r3sb" Type="http://schemas.openxmlformats.org/officeDocument/2006/relationships/hyperlink" Target="https://docs.eaeunion.org/documents/386/6099/" TargetMode="External"/><Relationship Id="rIdbe8kcxxwxkbny1egruc1d" Type="http://schemas.openxmlformats.org/officeDocument/2006/relationships/hyperlink" Target="http://publication.pravo.gov.ru/document/0001202411290098" TargetMode="External"/><Relationship Id="rIdodkc554rmted9jvsymtvt" Type="http://schemas.openxmlformats.org/officeDocument/2006/relationships/hyperlink" Target="http://publication.pravo.gov.ru/document/0001201805040007" TargetMode="External"/><Relationship Id="rIdumrzazphmk06pf1egvgdk" Type="http://schemas.openxmlformats.org/officeDocument/2006/relationships/hyperlink" Target="https://eec.eaeunion.org/comission/department/deptexreg/tr/bezopKolesnTrS.php" TargetMode="External"/><Relationship Id="rIdm5wvk98hr3qneowe45x79" Type="http://schemas.openxmlformats.org/officeDocument/2006/relationships/hyperlink" Target="https://eec.eaeunion.org/comission/department/deptexreg/tr/bezopMashines.php" TargetMode="External"/><Relationship Id="rIdtwfzrst0_tmtcrndjv1ri" Type="http://schemas.openxmlformats.org/officeDocument/2006/relationships/hyperlink" Target="https://eec.eaeunion.org/comission/department/deptexreg/tr/EMS.php" TargetMode="External"/><Relationship Id="rIdykzrudtnhm4kdphpsouwr" Type="http://schemas.openxmlformats.org/officeDocument/2006/relationships/hyperlink" Target="https://docs.eaeunion.org/documents/335/4666/" TargetMode="External"/><Relationship Id="rIdia3vvjycxmcazoi2fmzdp" Type="http://schemas.openxmlformats.org/officeDocument/2006/relationships/hyperlink" Target="http://publication.pravo.gov.ru/document/0001202207190026" TargetMode="External"/><Relationship Id="rIdumvwmqsbb6stv8rj3dxb_" Type="http://schemas.openxmlformats.org/officeDocument/2006/relationships/hyperlink" Target="https://docs.eaeunion.org/documents/463/10977/" TargetMode="External"/><Relationship Id="rIdl-3mcotc-5y910lcq7u4e" Type="http://schemas.openxmlformats.org/officeDocument/2006/relationships/hyperlink" Target="https://docs.eaeunion.org/documents/253/3575/" TargetMode="External"/><Relationship Id="rId58w4mzswarkreuejqit3b" Type="http://schemas.openxmlformats.org/officeDocument/2006/relationships/hyperlink" Target="https://docs.eaeunion.org/documents/214/946/" TargetMode="External"/><Relationship Id="rIduwdomcpa5yobrqxut1l9v" Type="http://schemas.openxmlformats.org/officeDocument/2006/relationships/hyperlink" Target="https://docs.eaeunion.org/documents/208/8939/" TargetMode="External"/><Relationship Id="rIdsjsgp2vfyie1i8j3mund4" Type="http://schemas.openxmlformats.org/officeDocument/2006/relationships/hyperlink" Target="https://docs.eaeunion.org/documents/386/6162/" TargetMode="External"/><Relationship Id="rIdf6pkzq4zpxmpavnkjw0gm" Type="http://schemas.openxmlformats.org/officeDocument/2006/relationships/hyperlink" Target="https://docs.eaeunion.org/documents/248/5450/" TargetMode="External"/><Relationship Id="rIday-ay-pcodlwym91jk80a" Type="http://schemas.openxmlformats.org/officeDocument/2006/relationships/hyperlink" Target="https://docs.eaeunion.org/documents/338/4871/" TargetMode="External"/><Relationship Id="rId4esc6dwwvkbt7pq4eqyhw" Type="http://schemas.openxmlformats.org/officeDocument/2006/relationships/hyperlink" Target="https://docs.eaeunion.org/documents/338/4375/" TargetMode="External"/><Relationship Id="rIdgqdybe2lofdwccr4flkoh" Type="http://schemas.openxmlformats.org/officeDocument/2006/relationships/hyperlink" Target="https://docs.eaeunion.org/documents/326/3552/" TargetMode="External"/><Relationship Id="rId3-t3-1ptc6u6xy2rhjept" Type="http://schemas.openxmlformats.org/officeDocument/2006/relationships/hyperlink" Target="https://docs.eaeunion.org/documents/317/2804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8483 30 320 9</dc:title>
  <dc:creator>IMEXP</dc:creator>
  <cp:lastModifiedBy>Un-named</cp:lastModifiedBy>
  <cp:revision>1</cp:revision>
  <dcterms:created xsi:type="dcterms:W3CDTF">2026-11-03T18:33:45.320Z</dcterms:created>
  <dcterms:modified xsi:type="dcterms:W3CDTF">2026-11-03T18:33:45.320Z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