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8483 60 200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08.11.2026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8483 — Валы трансмиссионные (включая кулачковые и коленчатые) и кривошипы; корпуса подшипников и подшипники скольжения для валов; шестерни и зубчатые передачи; шариковые или роликовые винтовые передачи; коробки передач и другие вариаторы скорости, включая гидротрансформаторы; маховики и шкивы, включая блоки шкивов; муфты и устройства для соединения валов (включая универсальные шарниры)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8483 60 — Муфты и устройства для соединения валов (включая универсальные шарниры)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8483 60 20 — Муфты и устройства для соединения валов (включая универсальные шарниры): чугунные литые или стальные литые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8483 60 200 0 — Муфты и устройства для соединения валов (включая универсальные шарниры): чугунные литые или стальные литые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m_rvvxodkdizycfnkkp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fkaaxojb7wi_6yodnqyu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be1z14xwbb--q3lag_db9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4inzy9wtoxu74palgg0g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-0sdgzbggnzinavit7nu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3er49ed3ckcwfmecczxy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Решения ЕЭК о классификации отдельных товаров: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789 от 23.09.2011: Редуктор отбора мощности для зерноуборочных комбайнов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mx_lfszze6gxp7zabuly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130 от 13.10.2026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О классификации опорно-поворотного устройства в соответствии с единой Товарной номенклатурой внешнеэкономической деятельности Евразийского экономического союза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(2);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Муфта шпинделя представляет собой обычную цилиндрическую муфту. Выполняет функцию соединения выходного вала редуктора и механизмов черновой клети прокатного стана. Материал изготовления - литая сталь.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Полная муфта двигателя представляет собой цилиндрической формы зубчатую муфту. Выполняет функцию соединения и передачи мощности от электродвигателя к валу редуктора черновой клети прокатного стана. Материал изготовления - литая сталь.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f8gvpvl3crvpvkqqgj7j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8483602000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ary5l98bz4jgas634qrk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qnwymckep68_b19lnxws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dcauvznycyw87fex5yx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rznf324f70pfg32az1z7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95 от 30.10.2020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01.12.2020)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jb3l7d5vhlsfb3qwo-js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109 от 19.12.2019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03.01.2020)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6z9fmgtws00obyo3zaz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44 от 29.04.2019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16.05.2019)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tlx3fku6zttwnc6tlsyz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18 от 26.01.2018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28.15.26 — Муфты и шарнирные соединения, включая универсальные шарниры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https://imexp.ru/katalog/kod/8483602000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m_rvvxodkdizycfnkkpf" Type="http://schemas.openxmlformats.org/officeDocument/2006/relationships/hyperlink" Target="https://imexp.ru/akty/reshenie-soveta-eek-80-2021" TargetMode="External"/><Relationship Id="rIdfkaaxojb7wi_6yodnqyug" Type="http://schemas.openxmlformats.org/officeDocument/2006/relationships/hyperlink" Target="https://imexp.ru/akty/reshenie-soveta-eek-80-2021" TargetMode="External"/><Relationship Id="rIdbe1z14xwbb--q3lag_db9" Type="http://schemas.openxmlformats.org/officeDocument/2006/relationships/hyperlink" Target="https://eur-lex.europa.eu/eli/reg/2014/833/oj/eng" TargetMode="External"/><Relationship Id="rId4inzy9wtoxu74palgg0gi" Type="http://schemas.openxmlformats.org/officeDocument/2006/relationships/hyperlink" Target="https://www.legislation.gov.uk/uksi/2019/855/contents" TargetMode="External"/><Relationship Id="rId-0sdgzbggnzinavit7nuh" Type="http://schemas.openxmlformats.org/officeDocument/2006/relationships/hyperlink" Target="https://imexp.ru/akty/postanovlenie-1637-2024" TargetMode="External"/><Relationship Id="rId3er49ed3ckcwfmecczxyr" Type="http://schemas.openxmlformats.org/officeDocument/2006/relationships/hyperlink" Target="https://imexp.ru/akty/postanovlenie-1284-2022" TargetMode="External"/><Relationship Id="rIdmx_lfszze6gxp7zabulyn" Type="http://schemas.openxmlformats.org/officeDocument/2006/relationships/hyperlink" Target="https://docs.eaeunion.org/documents/463/10977/" TargetMode="External"/><Relationship Id="rIdf8gvpvl3crvpvkqqgj7jy" Type="http://schemas.openxmlformats.org/officeDocument/2006/relationships/hyperlink" Target="https://imexp.ru/akty/reshenie-kollegii-eek-45-2018" TargetMode="External"/><Relationship Id="rIdary5l98bz4jgas634qrkp" Type="http://schemas.openxmlformats.org/officeDocument/2006/relationships/hyperlink" Target="https://imexp.ru/akty/reshenie-kts-257-2010" TargetMode="External"/><Relationship Id="rIdqnwymckep68_b19lnxwsz" Type="http://schemas.openxmlformats.org/officeDocument/2006/relationships/hyperlink" Target="https://imexp.ru/akty/reshenie-kts-378-2010" TargetMode="External"/><Relationship Id="rIdidcauvznycyw87fex5yxm" Type="http://schemas.openxmlformats.org/officeDocument/2006/relationships/hyperlink" Target="https://docs.eaeunion.org/documents/463/10896/" TargetMode="External"/><Relationship Id="rIdrznf324f70pfg32az1z7t" Type="http://schemas.openxmlformats.org/officeDocument/2006/relationships/hyperlink" Target="https://docs.eaeunion.org/documents/248/5450/" TargetMode="External"/><Relationship Id="rIdjb3l7d5vhlsfb3qwo-jsh" Type="http://schemas.openxmlformats.org/officeDocument/2006/relationships/hyperlink" Target="https://docs.eaeunion.org/documents/338/4871/" TargetMode="External"/><Relationship Id="rIdo6z9fmgtws00obyo3zazn" Type="http://schemas.openxmlformats.org/officeDocument/2006/relationships/hyperlink" Target="https://docs.eaeunion.org/documents/338/4375/" TargetMode="External"/><Relationship Id="rIdtlx3fku6zttwnc6tlsyzr" Type="http://schemas.openxmlformats.org/officeDocument/2006/relationships/hyperlink" Target="https://docs.eaeunion.org/documents/326/3552/" TargetMode="External"/><Relationship Id="rId2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8483 60 200 0: вывоз</dc:title>
  <dc:creator>IMEXP</dc:creator>
  <cp:lastModifiedBy>Un-named</cp:lastModifiedBy>
  <cp:revision>1</cp:revision>
  <dcterms:created xsi:type="dcterms:W3CDTF">2026-11-08T20:44:09.499Z</dcterms:created>
  <dcterms:modified xsi:type="dcterms:W3CDTF">2026-11-08T20:44:09.499Z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