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8487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— Части оборудования, не имеющие электрических соединений, изоляторов, контактов, катушек или других электрических деталей,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10 — Винты для судов и их лопасти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10 10 — Винты для судов и их лопасти: из бронзы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8487 10 100 0 — Винты для судов и их лопасти: из бронзы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k5i5main37bmcobfrg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g5dh_-c9x0y17p6fv0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n4eovvfpisf8hgtrdr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51m3ksubpbx09ggz_z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xaygiitg-ykhsbmwe0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e5yhb_muznslo42sgn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c7o_cilmylzwvzpvuq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8487101000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mvqgs6ya8mdjmhua_0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qp3kjerhbggnizu3zg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_qkzftjo9g0ejolyw_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25.99.26 — Винты гребные судовые и колеса гребные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https://imexp.ru/katalog/kod/8487101000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5i5main37bmcobfrg4a" Type="http://schemas.openxmlformats.org/officeDocument/2006/relationships/hyperlink" Target="https://docs.eaeunion.org/documents/386/6099/" TargetMode="External"/><Relationship Id="rIdog5dh_-c9x0y17p6fv0x_" Type="http://schemas.openxmlformats.org/officeDocument/2006/relationships/hyperlink" Target="https://docs.eaeunion.org/documents/386/6099/" TargetMode="External"/><Relationship Id="rIdxn4eovvfpisf8hgtrdrj3" Type="http://schemas.openxmlformats.org/officeDocument/2006/relationships/hyperlink" Target="https://eur-lex.europa.eu/eli/reg/2014/833/oj/eng" TargetMode="External"/><Relationship Id="rIdc51m3ksubpbx09ggz_zjg" Type="http://schemas.openxmlformats.org/officeDocument/2006/relationships/hyperlink" Target="https://www.legislation.gov.uk/uksi/2019/855/contents" TargetMode="External"/><Relationship Id="rIdvxaygiitg-ykhsbmwe0xe" Type="http://schemas.openxmlformats.org/officeDocument/2006/relationships/hyperlink" Target="http://publication.pravo.gov.ru/document/0001202411290098" TargetMode="External"/><Relationship Id="rIdle5yhb_muznslo42sgnid" Type="http://schemas.openxmlformats.org/officeDocument/2006/relationships/hyperlink" Target="http://publication.pravo.gov.ru/document/0001202207190026" TargetMode="External"/><Relationship Id="rIdoc7o_cilmylzwvzpvuq_o" Type="http://schemas.openxmlformats.org/officeDocument/2006/relationships/hyperlink" Target="https://docs.eaeunion.org/documents/253/3575/" TargetMode="External"/><Relationship Id="rIdomvqgs6ya8mdjmhua_03r" Type="http://schemas.openxmlformats.org/officeDocument/2006/relationships/hyperlink" Target="https://docs.eaeunion.org/documents/214/946/" TargetMode="External"/><Relationship Id="rIdcqp3kjerhbggnizu3zg9w" Type="http://schemas.openxmlformats.org/officeDocument/2006/relationships/hyperlink" Target="https://docs.eaeunion.org/documents/208/8939/" TargetMode="External"/><Relationship Id="rIdo_qkzftjo9g0ejolyw_lw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8487 10 100 0: вывоз</dc:title>
  <dc:creator>IMEXP</dc:creator>
  <cp:lastModifiedBy>Un-named</cp:lastModifiedBy>
  <cp:revision>1</cp:revision>
  <dcterms:created xsi:type="dcterms:W3CDTF">2026-10-30T05:39:03.890Z</dcterms:created>
  <dcterms:modified xsi:type="dcterms:W3CDTF">2026-10-30T05:39:03.890Z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