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8515 — Машины и аппараты для электрической (в том числе с электрическим нагревом газа), лазерной или другой световой или фотонной, ультразвуковой, электронно-лучевой, магнитно-импульсной или плазменно-дуговой низкотемпературной пайки, высокотемпературной пайки или сварки независимо от того, могут ли они выполнять операции резания или нет; машины и аппараты электрические для горячего напыления металлов или металлокерамики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8515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8515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8515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ucancvjnanj4jrias9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8oni88mg-8usv6jhw6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oss5emaarzr1bsurv6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i767gqykyouknrqwav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87 от 13.07.2021: Автоматизированная линия для изготовления прямошовных электросварных труб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edoziqvv7ndtjn6frtc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3u_6gd8cqodj1uad7kn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wxhg7gh8wl3k_q9bdj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wn_1vmbdjzslandxjn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27.90.32 — Части электрических машин и аппаратов для пайки мягким и твердым припоем или сварки; электрических машин и аппаратов для газотермического напыления металлов или спеченных карбидов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cancvjnanj4jrias9xx" Type="http://schemas.openxmlformats.org/officeDocument/2006/relationships/hyperlink" Target="https://docs.eaeunion.org/documents/386/6099/" TargetMode="External"/><Relationship Id="rIdf8oni88mg-8usv6jhw6mz" Type="http://schemas.openxmlformats.org/officeDocument/2006/relationships/hyperlink" Target="https://docs.eaeunion.org/documents/386/6099/" TargetMode="External"/><Relationship Id="rIdvoss5emaarzr1bsurv6qq" Type="http://schemas.openxmlformats.org/officeDocument/2006/relationships/hyperlink" Target="http://publication.pravo.gov.ru/document/0001202411290098" TargetMode="External"/><Relationship Id="rIdhi767gqykyouknrqwav2r" Type="http://schemas.openxmlformats.org/officeDocument/2006/relationships/hyperlink" Target="http://publication.pravo.gov.ru/document/0001202207190026" TargetMode="External"/><Relationship Id="rIdedoziqvv7ndtjn6frtc-o" Type="http://schemas.openxmlformats.org/officeDocument/2006/relationships/hyperlink" Target="https://docs.eaeunion.org/documents/214/946/" TargetMode="External"/><Relationship Id="rId3u_6gd8cqodj1uad7knrt" Type="http://schemas.openxmlformats.org/officeDocument/2006/relationships/hyperlink" Target="https://docs.eaeunion.org/documents/253/3575/" TargetMode="External"/><Relationship Id="rId-wxhg7gh8wl3k_q9bdjnw" Type="http://schemas.openxmlformats.org/officeDocument/2006/relationships/hyperlink" Target="https://docs.eaeunion.org/documents/214/946/" TargetMode="External"/><Relationship Id="rIduwn_1vmbdjzslandxjnq7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8515 90 000 0: вывоз</dc:title>
  <dc:creator>IMEXP</dc:creator>
  <cp:lastModifiedBy>Un-named</cp:lastModifiedBy>
  <cp:revision>1</cp:revision>
  <dcterms:created xsi:type="dcterms:W3CDTF">2026-11-03T01:19:27.998Z</dcterms:created>
  <dcterms:modified xsi:type="dcterms:W3CDTF">2026-11-03T01:19:27.998Z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