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8523 80 930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 —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8523 — 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записанные или незаписанные, включая матрицы и мастер-диски для изготовления дисков, кроме изделий группы 37</w:t>
            </w:r>
          </w:p>
          <w:p>
            <w:pPr>
              <w:spacing w:after="60"/>
            </w:pPr>
            <w:r>
              <w:rPr>
                <w:rFonts w:ascii="Arial" w:cs="Arial" w:eastAsia="Arial" w:hAnsi="Arial"/>
                <w:color w:val="5B6472"/>
                <w:sz w:val="17"/>
                <w:szCs w:val="17"/>
              </w:rPr>
              <w:t xml:space="preserve">8523 80 — Прочие</w:t>
            </w:r>
          </w:p>
          <w:p>
            <w:pPr>
              <w:spacing w:after="60"/>
            </w:pPr>
            <w:r>
              <w:rPr>
                <w:rFonts w:ascii="Arial" w:cs="Arial" w:eastAsia="Arial" w:hAnsi="Arial"/>
                <w:color w:val="5B6472"/>
                <w:sz w:val="17"/>
                <w:szCs w:val="17"/>
              </w:rPr>
              <w:t xml:space="preserve">8523 80 93 — Прочие: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p>
            <w:pPr>
              <w:spacing w:after="60"/>
            </w:pPr>
            <w:r>
              <w:rPr>
                <w:rFonts w:ascii="Arial" w:cs="Arial" w:eastAsia="Arial" w:hAnsi="Arial"/>
                <w:b/>
                <w:bCs/>
                <w:sz w:val="19"/>
                <w:szCs w:val="19"/>
              </w:rPr>
              <w:t xml:space="preserve">8523 80 930 0 — Прочие: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b3tzcb7rjop5lunsudt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qszhnwl93wpq16_rp4c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hxdyv6kc2qpzfwingnuv7">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i0ac1llt2ozjk38t9gfdr">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eex5muvxsfwzsgz-wiin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_hgvkkpv-66hjem-giei-">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1.3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efhxkia62zrdksqoiiz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343 и 364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lvpk6lf7oydzchtslz20j">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anapsgtexljglbx4zwsg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wcf5to7ck7l8s4peoe9s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fpfr3hybd8avnmyg7zv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343 (85): ABB, ACURA, ALFA ROMEO, AUDI, BALLUFF, BENTLEY, BERU, BMW, BOSCH, B&amp;R, CADILLAC, CHEVROLET, CHRYSLER, DAEWOO, DAIHATSU, DATSUN, DENSO, DODGE, FERRARI, FIAT, GENERAL MOTORS (GM), GMC, HELLA, HONDA, HUMMEL, HUMMER, HYUNDAI, INFINITI, JAGUAR, JEEP, KIA, LAND…</w:t>
            </w:r>
          </w:p>
          <w:p>
            <w:pPr>
              <w:spacing w:after="60"/>
              <w:ind w:left="220" w:hanging="160"/>
            </w:pPr>
            <w:r>
              <w:rPr>
                <w:rFonts w:ascii="Arial" w:cs="Arial" w:eastAsia="Arial" w:hAnsi="Arial"/>
                <w:sz w:val="19"/>
                <w:szCs w:val="19"/>
              </w:rPr>
              <w:t xml:space="preserve">• Пункт 364 (8523): ACER, ADATA, AEROCOOL, ALIENWARE, AMD, AOC, AOPEN, APACER, ASROCK, ASUS, BATTLETOADS, BENQ, BMX STREETS, BON ELECTRONICS, CHIEFTEC, COGNEX, COOLER MASTER, CORSAIR, CREATIVE, CRUCIAL, CUPHEAD, DARK SOULS, DELL, EARTHWORM JIM, EA SPORTS, EA SPORTS FC, EPOS,…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2tgqw7drocxs4vu6ii_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tomaqg5drsyylcmasn9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zql8mavt7obre0i9ju2hx">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8523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p>
            <w:pPr>
              <w:spacing w:after="60"/>
              <w:ind w:left="220" w:hanging="160"/>
            </w:pPr>
            <w:r>
              <w:rPr>
                <w:rFonts w:ascii="Arial" w:cs="Arial" w:eastAsia="Arial" w:hAnsi="Arial"/>
                <w:sz w:val="19"/>
                <w:szCs w:val="19"/>
              </w:rPr>
              <w:t xml:space="preserve">• 8523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8523 — Технические средства для оборудования помещений, используемые только для профилактики инвалидности или реабилитации инвалидов, включая обучение (в том числе адаптированные для инвалидов специальная мебель, осветительные приборы, специальные доски, лупы электронные, аудиоклассы, компьютерные классы,…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e2qpc0vgt3yr9lr2ip3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запрет — Информация на печатных, аудиовизуальных и иных носителях информации, запрещенная к ввозу и вывозу (касается части товаров кода)</w:t>
            </w:r>
          </w:p>
          <w:p>
            <w:pPr>
              <w:spacing w:after="60"/>
            </w:pPr>
            <w:hyperlink w:history="1" r:id="rIdg-zqg80ivxikksuxxaxru">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1.3</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qecp3pgnvnq9wnoop0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Реакторы, включая реакторы токоограничивающие бетонные (касается части товаров кода)</w:t>
            </w:r>
          </w:p>
          <w:p>
            <w:pPr>
              <w:spacing w:after="60"/>
            </w:pPr>
            <w:hyperlink w:history="1" r:id="rIdpd60qenq0bs0hny5tbqr4">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внешние накопители информации</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8523 80 действует сертификатов: 0, деклараций: 47; чаще по </w:t>
            </w:r>
            <w:hyperlink w:history="1" r:id="rId0muixliweuvtzoflit_4q">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vaki3scfsah7rxlhyk3je">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7h-presgkdvhoux_p2ej9">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1_ntb_pbp7t4djmulwgp7">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4vcevjnnly56eifju3o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o8fwgwex-sb2pbcswcsy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8523809300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27lcro8o6pkpxcw7s5v5z">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dedkngxj-woizikflhs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loqufshfi788jr-bsjd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26.80.13 — Носители данных прочие, включая матрицы и основы для производства дисков</w:t>
            </w:r>
          </w:p>
          <w:p>
            <w:pPr>
              <w:spacing w:after="60"/>
              <w:ind w:left="220" w:hanging="160"/>
            </w:pPr>
            <w:r>
              <w:rPr>
                <w:rFonts w:ascii="Arial" w:cs="Arial" w:eastAsia="Arial" w:hAnsi="Arial"/>
                <w:sz w:val="19"/>
                <w:szCs w:val="19"/>
              </w:rPr>
              <w:t xml:space="preserve">• 59.20.33 — Аудиодиски, ленты или прочие физические носители с музыкальными записями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https://imexp.ru/katalog/kod/8523809300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b3tzcb7rjop5lunsudtw" Type="http://schemas.openxmlformats.org/officeDocument/2006/relationships/hyperlink" Target="https://docs.eaeunion.org/documents/386/6099/" TargetMode="External"/><Relationship Id="rIdtqszhnwl93wpq16_rp4cw" Type="http://schemas.openxmlformats.org/officeDocument/2006/relationships/hyperlink" Target="https://docs.eaeunion.org/documents/386/6099/" TargetMode="External"/><Relationship Id="rIdhxdyv6kc2qpzfwingnuv7" Type="http://schemas.openxmlformats.org/officeDocument/2006/relationships/hyperlink" Target="https://eec.eaeunion.org/comission/department/deptexreg/tr/TR_EEU_037.php" TargetMode="External"/><Relationship Id="rIdi0ac1llt2ozjk38t9gfdr" Type="http://schemas.openxmlformats.org/officeDocument/2006/relationships/hyperlink" Target="http://publication.pravo.gov.ru/document/0001202203140039" TargetMode="External"/><Relationship Id="rIdeex5muvxsfwzsgz-wiinc" Type="http://schemas.openxmlformats.org/officeDocument/2006/relationships/hyperlink" Target="https://docs.eaeunion.org/documents/335/4666/" TargetMode="External"/><Relationship Id="rId_hgvkkpv-66hjem-giei-" Type="http://schemas.openxmlformats.org/officeDocument/2006/relationships/hyperlink" Target="https://docs.eaeunion.org/documents/292/1553/" TargetMode="External"/><Relationship Id="rIdoefhxkia62zrdksqoiizz" Type="http://schemas.openxmlformats.org/officeDocument/2006/relationships/hyperlink" Target="http://publication.pravo.gov.ru/document/0001202308040119" TargetMode="External"/><Relationship Id="rIdlvpk6lf7oydzchtslz20j" Type="http://schemas.openxmlformats.org/officeDocument/2006/relationships/hyperlink" Target="https://eur-lex.europa.eu/eli/reg/2014/833/oj/eng" TargetMode="External"/><Relationship Id="rIdanapsgtexljglbx4zwsgg" Type="http://schemas.openxmlformats.org/officeDocument/2006/relationships/hyperlink" Target="https://www.legislation.gov.uk/uksi/2019/855/contents" TargetMode="External"/><Relationship Id="rIdwcf5to7ck7l8s4peoe9sk" Type="http://schemas.openxmlformats.org/officeDocument/2006/relationships/hyperlink" Target="https://www.ecfr.gov/current/title-15/subtitle-B/chapter-VII/subchapter-C/part-746" TargetMode="External"/><Relationship Id="rId3fpfr3hybd8avnmyg7zvo" Type="http://schemas.openxmlformats.org/officeDocument/2006/relationships/hyperlink" Target="http://publication.pravo.gov.ru/document/0001202308040119" TargetMode="External"/><Relationship Id="rIde2tgqw7drocxs4vu6ii_d" Type="http://schemas.openxmlformats.org/officeDocument/2006/relationships/hyperlink" Target="https://docs.eaeunion.org/documents/386/6099/" TargetMode="External"/><Relationship Id="rIdgtomaqg5drsyylcmasn91" Type="http://schemas.openxmlformats.org/officeDocument/2006/relationships/hyperlink" Target="https://docs.eaeunion.org/documents/317/2804/" TargetMode="External"/><Relationship Id="rIdzql8mavt7obre0i9ju2hx" Type="http://schemas.openxmlformats.org/officeDocument/2006/relationships/hyperlink" Target="http://publication.pravo.gov.ru/document/0001201510050001" TargetMode="External"/><Relationship Id="rIdde2qpc0vgt3yr9lr2ip3w" Type="http://schemas.openxmlformats.org/officeDocument/2006/relationships/hyperlink" Target="http://publication.pravo.gov.ru/document/0001202411290098" TargetMode="External"/><Relationship Id="rIdg-zqg80ivxikksuxxaxru" Type="http://schemas.openxmlformats.org/officeDocument/2006/relationships/hyperlink" Target="https://docs.eaeunion.org/documents/292/1553/" TargetMode="External"/><Relationship Id="rId-qqecp3pgnvnq9wnoop0t" Type="http://schemas.openxmlformats.org/officeDocument/2006/relationships/hyperlink" Target="http://publication.pravo.gov.ru/document/0001201805040007" TargetMode="External"/><Relationship Id="rIdpd60qenq0bs0hny5tbqr4" Type="http://schemas.openxmlformats.org/officeDocument/2006/relationships/hyperlink" Target="https://eec.eaeunion.org/comission/department/deptexreg/tr/TR_EEU_037.php" TargetMode="External"/><Relationship Id="rId0muixliweuvtzoflit_4q" Type="http://schemas.openxmlformats.org/officeDocument/2006/relationships/hyperlink" Target="https://eec.eaeunion.org/comission/department/deptexreg/tr/TR_EEU_037.php" TargetMode="External"/><Relationship Id="rIdvaki3scfsah7rxlhyk3je" Type="http://schemas.openxmlformats.org/officeDocument/2006/relationships/hyperlink" Target="https://eec.eaeunion.org/comission/department/deptexreg/tr/EMS.php" TargetMode="External"/><Relationship Id="rId7h-presgkdvhoux_p2ej9" Type="http://schemas.openxmlformats.org/officeDocument/2006/relationships/hyperlink" Target="https://eec.eaeunion.org/comission/department/deptexreg/tr/Down_Volt.php" TargetMode="External"/><Relationship Id="rId1_ntb_pbp7t4djmulwgp7" Type="http://schemas.openxmlformats.org/officeDocument/2006/relationships/hyperlink" Target="https://docs.eaeunion.org/documents/335/4666/" TargetMode="External"/><Relationship Id="rIdh4vcevjnnly56eifju3oi" Type="http://schemas.openxmlformats.org/officeDocument/2006/relationships/hyperlink" Target="http://publication.pravo.gov.ru/document/0001202207190026" TargetMode="External"/><Relationship Id="rIdo8fwgwex-sb2pbcswcsyp" Type="http://schemas.openxmlformats.org/officeDocument/2006/relationships/hyperlink" Target="https://docs.eaeunion.org/documents/214/946/" TargetMode="External"/><Relationship Id="rId27lcro8o6pkpxcw7s5v5z" Type="http://schemas.openxmlformats.org/officeDocument/2006/relationships/hyperlink" Target="https://eec.eaeunion.org/comission/department/deptexreg/tr/TR_EEU_037.php" TargetMode="External"/><Relationship Id="rIdqdedkngxj-woizikflhsl" Type="http://schemas.openxmlformats.org/officeDocument/2006/relationships/hyperlink" Target="https://docs.eaeunion.org/documents/214/946/" TargetMode="External"/><Relationship Id="rIdbloqufshfi788jr-bsjdj" Type="http://schemas.openxmlformats.org/officeDocument/2006/relationships/hyperlink" Target="https://docs.eaeunion.org/documents/208/8939/"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8523 80 930 0</dc:title>
  <dc:creator>IMEXP</dc:creator>
  <cp:lastModifiedBy>Un-named</cp:lastModifiedBy>
  <cp:revision>1</cp:revision>
  <dcterms:created xsi:type="dcterms:W3CDTF">2026-10-28T01:19:30.501Z</dcterms:created>
  <dcterms:modified xsi:type="dcterms:W3CDTF">2026-10-28T01:19:30.501Z</dcterms:modified>
</cp:coreProperties>
</file>

<file path=docProps/custom.xml><?xml version="1.0" encoding="utf-8"?>
<Properties xmlns="http://schemas.openxmlformats.org/officeDocument/2006/custom-properties" xmlns:vt="http://schemas.openxmlformats.org/officeDocument/2006/docPropsVTypes"/>
</file>