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3 — Без драйверов или цепей управления: прочие: предназначенные для товаров товарной позиции 8413, 8415, 8418, 8421, 8423, 8476 или 8486: для установок кондиционирования воздуха субпозиции 8415 81, 8415 82 или 8415 83,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ttwezzyk-rirmdngq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3du7b3j0hh57sunpb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nmh00d4zw77nvj7qxl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5c9zwbh_qsc1vn0lzz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hyglxbaew25defgq48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cizigi1nkdvimhy7my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ttwezzyk-rirmdngqgs" Type="http://schemas.openxmlformats.org/officeDocument/2006/relationships/hyperlink" Target="https://docs.eaeunion.org/documents/386/6099/" TargetMode="External"/><Relationship Id="rIdpv3du7b3j0hh57sunpbs2" Type="http://schemas.openxmlformats.org/officeDocument/2006/relationships/hyperlink" Target="https://docs.eaeunion.org/documents/386/6099/" TargetMode="External"/><Relationship Id="rIdlnmh00d4zw77nvj7qxlgi" Type="http://schemas.openxmlformats.org/officeDocument/2006/relationships/hyperlink" Target="http://publication.pravo.gov.ru/document/0001202411290098" TargetMode="External"/><Relationship Id="rId25c9zwbh_qsc1vn0lzzyh" Type="http://schemas.openxmlformats.org/officeDocument/2006/relationships/hyperlink" Target="http://publication.pravo.gov.ru/document/0001202207190026" TargetMode="External"/><Relationship Id="rIdshyglxbaew25defgq48d0" Type="http://schemas.openxmlformats.org/officeDocument/2006/relationships/hyperlink" Target="https://docs.eaeunion.org/documents/214/946/" TargetMode="External"/><Relationship Id="rIdqcizigi1nkdvimhy7myaw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3: вывоз</dc:title>
  <dc:creator>IMEXP</dc:creator>
  <cp:lastModifiedBy>Un-named</cp:lastModifiedBy>
  <cp:revision>1</cp:revision>
  <dcterms:created xsi:type="dcterms:W3CDTF">2026-10-29T09:13:08.235Z</dcterms:created>
  <dcterms:modified xsi:type="dcterms:W3CDTF">2026-10-29T09:13:08.235Z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