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8534 00 190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04.11.2026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8534 — Схемы печатные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8534 00 — Схемы печатные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8534 00 19 — Состоящие только из токопроводящих элементов и контактов: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8534 00 190 0 — Состоящие только из токопроводящих элементов и контактов: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lzgu1qobzirhxyozeva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xmwrymvzb7dmgfxwmze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-9asmtzhzhdni0vtc9kk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3nuwry_tlemjl_72xrvi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bblhr5qyzff-cco341l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Схемы печатные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v3aj9z3dyrlog0mtvyr5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Телекоммуникационное оборудование, части и материалы; Схемы печатные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6qetvlmlxf3p41qa-ltb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fl-6athmos-6n6md-na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8534001900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yxnlsmoktby4fm3gnqyi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-xe2cz7bdi6s3j6mqj9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jaccoqppy6tasr64zp6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26.12.10 — Платы печатные смонтированные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https://imexp.ru/katalog/kod/8534001900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lzgu1qobzirhxyozeva4" Type="http://schemas.openxmlformats.org/officeDocument/2006/relationships/hyperlink" Target="https://docs.eaeunion.org/documents/386/6099/" TargetMode="External"/><Relationship Id="rIdpxmwrymvzb7dmgfxwmzef" Type="http://schemas.openxmlformats.org/officeDocument/2006/relationships/hyperlink" Target="https://docs.eaeunion.org/documents/386/6099/" TargetMode="External"/><Relationship Id="rId-9asmtzhzhdni0vtc9kko" Type="http://schemas.openxmlformats.org/officeDocument/2006/relationships/hyperlink" Target="http://publication.pravo.gov.ru/document/0001202203100034" TargetMode="External"/><Relationship Id="rId3nuwry_tlemjl_72xrvil" Type="http://schemas.openxmlformats.org/officeDocument/2006/relationships/hyperlink" Target="http://publication.pravo.gov.ru/document/0001202203100025" TargetMode="External"/><Relationship Id="rIdobblhr5qyzff-cco341lk" Type="http://schemas.openxmlformats.org/officeDocument/2006/relationships/hyperlink" Target="http://publication.pravo.gov.ru/document/0001202411290098" TargetMode="External"/><Relationship Id="rIdv3aj9z3dyrlog0mtvyr5r" Type="http://schemas.openxmlformats.org/officeDocument/2006/relationships/hyperlink" Target="http://publication.pravo.gov.ru/document/0001202203100034" TargetMode="External"/><Relationship Id="rId6qetvlmlxf3p41qa-ltbd" Type="http://schemas.openxmlformats.org/officeDocument/2006/relationships/hyperlink" Target="http://publication.pravo.gov.ru/document/0001202203100025" TargetMode="External"/><Relationship Id="rIdxfl-6athmos-6n6md-na0" Type="http://schemas.openxmlformats.org/officeDocument/2006/relationships/hyperlink" Target="http://publication.pravo.gov.ru/document/0001202207190026" TargetMode="External"/><Relationship Id="rIdyxnlsmoktby4fm3gnqyi9" Type="http://schemas.openxmlformats.org/officeDocument/2006/relationships/hyperlink" Target="http://publication.pravo.gov.ru/document/0001202203100025" TargetMode="External"/><Relationship Id="rIdk-xe2cz7bdi6s3j6mqj9q" Type="http://schemas.openxmlformats.org/officeDocument/2006/relationships/hyperlink" Target="https://docs.eaeunion.org/documents/214/946/" TargetMode="External"/><Relationship Id="rIdljaccoqppy6tasr64zp6p" Type="http://schemas.openxmlformats.org/officeDocument/2006/relationships/hyperlink" Target="https://docs.eaeunion.org/documents/208/8939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8534 00 190 0: вывоз</dc:title>
  <dc:creator>IMEXP</dc:creator>
  <cp:lastModifiedBy>Un-named</cp:lastModifiedBy>
  <cp:revision>1</cp:revision>
  <dcterms:created xsi:type="dcterms:W3CDTF">2026-11-03T22:07:14.687Z</dcterms:created>
  <dcterms:modified xsi:type="dcterms:W3CDTF">2026-11-03T22:07:14.687Z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