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8538 90 920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8538 — Части, предназначенные исключительно или в основном для аппаратуры товарной позиции 8535, 8536 или 8537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8538 90 920 0 — Прочие: прочие: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78nlz0r7odvq42qskr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nka4z_nphyke3dje75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qt5l8i0v73tub4aiwb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twsafvlozirvkklwyq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kw9scuhtx27at-56td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fvgomepc7-ug7cfmjm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Электровакуумные приборы, применяемые или пригодные для использования в радиотехнических устройствах военного или специального назначения: лампы генераторные и модуляторные; магнетроны; клистроны; тиратроны; разрядники СВЧ; модули СВЧ; лампы бегущей и обратной волны; малошумящие усилители СВЧ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z_k02w5aeg9ejcipjvv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q6bmfel1ucy_fzusl1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Плата в сборе является частью пульта дистанционного управления системы пожаротушения, и представляет собой стеклотекстолит с установленными электрорадиокомпонентами: активными-полупроводниковыми (микросхемы, транзисторы), пассивными (конденсаторы, резисторы),…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Плата питания стиральной машины (далее – Плата питания) представляет собой печатную плату, соединенную с внешним пластиковым корпусом и расположенными на ней электронными компонентами, в том числе микропроцессором и клеммами для подключения к цепи входящего…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Плата управления и питания, используется в стиральных машинах с загрузкой 6-8 кг, артикул: 0021800325 (далее – Плата), размер: 118х214х89.2 мм представляет собой печатную плату с расположенными на ней электронными компонентами, в том числе электронными…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«579-МСР100Т-300I/TT» - контроллер, схема контроля, выход сброса с активным низким, 1В-5,5В (vin), SOT-23-3. Является микроконтроллером (в пластиковом корпусе) электронного блока управления (ЭБУ) транспортного средства, предназначен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«Microchip 579-МСР6S26-I/ST» - усилитель контроллера электронного блока управления транспортного средства (ЭБУ), предназначен для установки на транспортные средства с подключением к «СAN»-шине и другим цепям автомобиля. Представляет собой…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Печатная плата В-Вох, Артикул: 1011583, изготовитель Bogaerts – представляет собой электронный модуль для системы управления электромобиля Bogaerts Power Bee, который используется для буксировки (перевозки) грузов в теплицах и обеспечивает…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Плата PILOTFUSE, Изготовитель Франция, SAURON INDUSTRIE – представляет собой электронную плату управления (электронный модуль) сварочного аппарата «PILOTFUSE», который предназначен для сварки полиэтиленовых труб. Работа сварочного аппарата…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Плата питания 2302А, Изготовитель Франция, SAURON INDUSTRIE – представляет собой электронную плату управления (электронный модуль) сварочного аппарата «PILOTFUSE», который предназначен для сварки полиэтиленовых труб. Работа сварочного…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afzkasm6eq1ehbhb3d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8538909200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62jksmeppjbws1omvj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dv7gapyyhacomuefyt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zqs7l7w6m8lbzgmxh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https://imexp.ru/katalog/kod/8538909200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78nlz0r7odvq42qskrwb" Type="http://schemas.openxmlformats.org/officeDocument/2006/relationships/hyperlink" Target="https://docs.eaeunion.org/documents/386/6099/" TargetMode="External"/><Relationship Id="rIdanka4z_nphyke3dje75be" Type="http://schemas.openxmlformats.org/officeDocument/2006/relationships/hyperlink" Target="https://docs.eaeunion.org/documents/386/6099/" TargetMode="External"/><Relationship Id="rId5qt5l8i0v73tub4aiwb3x" Type="http://schemas.openxmlformats.org/officeDocument/2006/relationships/hyperlink" Target="http://publication.pravo.gov.ru/document/0001202203100018" TargetMode="External"/><Relationship Id="rIdqtwsafvlozirvkklwyqh6" Type="http://schemas.openxmlformats.org/officeDocument/2006/relationships/hyperlink" Target="https://eur-lex.europa.eu/eli/reg/2014/833/oj/eng" TargetMode="External"/><Relationship Id="rIdxkw9scuhtx27at-56tdti" Type="http://schemas.openxmlformats.org/officeDocument/2006/relationships/hyperlink" Target="https://www.legislation.gov.uk/uksi/2019/855/contents" TargetMode="External"/><Relationship Id="rIdbfvgomepc7-ug7cfmjmoo" Type="http://schemas.openxmlformats.org/officeDocument/2006/relationships/hyperlink" Target="http://publication.pravo.gov.ru/document/0001202411290098" TargetMode="External"/><Relationship Id="rIdz_k02w5aeg9ejcipjvvo4" Type="http://schemas.openxmlformats.org/officeDocument/2006/relationships/hyperlink" Target="http://publication.pravo.gov.ru/document/0001202203100018" TargetMode="External"/><Relationship Id="rIddq6bmfel1ucy_fzusl1oo" Type="http://schemas.openxmlformats.org/officeDocument/2006/relationships/hyperlink" Target="http://publication.pravo.gov.ru/document/0001202207190026" TargetMode="External"/><Relationship Id="rIdvafzkasm6eq1ehbhb3dqt" Type="http://schemas.openxmlformats.org/officeDocument/2006/relationships/hyperlink" Target="https://docs.eaeunion.org/documents/253/3575/" TargetMode="External"/><Relationship Id="rIda62jksmeppjbws1omvjcx" Type="http://schemas.openxmlformats.org/officeDocument/2006/relationships/hyperlink" Target="https://docs.eaeunion.org/documents/214/946/" TargetMode="External"/><Relationship Id="rId6dv7gapyyhacomuefyt4p" Type="http://schemas.openxmlformats.org/officeDocument/2006/relationships/hyperlink" Target="https://docs.eaeunion.org/documents/208/8939/" TargetMode="External"/><Relationship Id="rIdkszqs7l7w6m8lbzgmxhhk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8538 90 920 0: вывоз</dc:title>
  <dc:creator>IMEXP</dc:creator>
  <cp:lastModifiedBy>Un-named</cp:lastModifiedBy>
  <cp:revision>1</cp:revision>
  <dcterms:created xsi:type="dcterms:W3CDTF">2026-11-02T21:43:25.042Z</dcterms:created>
  <dcterms:modified xsi:type="dcterms:W3CDTF">2026-11-02T21:43:25.042Z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