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8714 93 000 9</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 Средства наземного транспорта, летательные аппараты, плавучие средства и относящиеся к транспорту устройства и оборудование</w:t>
            </w:r>
          </w:p>
          <w:p>
            <w:pPr>
              <w:spacing w:after="60"/>
            </w:pPr>
            <w:r>
              <w:rPr>
                <w:rFonts w:ascii="Arial" w:cs="Arial" w:eastAsia="Arial" w:hAnsi="Arial"/>
                <w:color w:val="5B6472"/>
                <w:sz w:val="17"/>
                <w:szCs w:val="17"/>
              </w:rPr>
              <w:t xml:space="preserve">87 — СРЕДСТВА НАЗЕМНОГО ТРАНСПОРТА, КРОМЕ ЖЕЛЕЗНОДОРОЖНОГО ИЛИ ТРАМВАЙНОГО ПОДВИЖНОГО СОСТАВА, И ИХ ЧАСТИ И ПРИНАДЛЕЖНОСТИ</w:t>
            </w:r>
          </w:p>
          <w:p>
            <w:pPr>
              <w:spacing w:after="60"/>
            </w:pPr>
            <w:r>
              <w:rPr>
                <w:rFonts w:ascii="Arial" w:cs="Arial" w:eastAsia="Arial" w:hAnsi="Arial"/>
                <w:color w:val="5B6472"/>
                <w:sz w:val="17"/>
                <w:szCs w:val="17"/>
              </w:rPr>
              <w:t xml:space="preserve">8714 — Части и принадлежности к транспортным средствам товарных позиций 8711 – 8713</w:t>
            </w:r>
          </w:p>
          <w:p>
            <w:pPr>
              <w:spacing w:after="60"/>
            </w:pPr>
            <w:r>
              <w:rPr>
                <w:rFonts w:ascii="Arial" w:cs="Arial" w:eastAsia="Arial" w:hAnsi="Arial"/>
                <w:color w:val="5B6472"/>
                <w:sz w:val="17"/>
                <w:szCs w:val="17"/>
              </w:rPr>
              <w:t xml:space="preserve">8714 93 — Прочие: ступицы, кроме тормозных ступиц свободного хода и втулочных тормозов, цепные звездочки обгонных муфт</w:t>
            </w:r>
          </w:p>
          <w:p>
            <w:pPr>
              <w:spacing w:after="60"/>
            </w:pPr>
            <w:r>
              <w:rPr>
                <w:rFonts w:ascii="Arial" w:cs="Arial" w:eastAsia="Arial" w:hAnsi="Arial"/>
                <w:color w:val="5B6472"/>
                <w:sz w:val="17"/>
                <w:szCs w:val="17"/>
              </w:rPr>
              <w:t xml:space="preserve">8714 93 00 — Прочие: ступицы, кроме тормозных ступиц свободного хода и втулочных тормозов, цепные звездочки обгонных муфт</w:t>
            </w:r>
          </w:p>
          <w:p>
            <w:pPr>
              <w:spacing w:after="60"/>
            </w:pPr>
            <w:r>
              <w:rPr>
                <w:rFonts w:ascii="Arial" w:cs="Arial" w:eastAsia="Arial" w:hAnsi="Arial"/>
                <w:b/>
                <w:bCs/>
                <w:sz w:val="19"/>
                <w:szCs w:val="19"/>
              </w:rPr>
              <w:t xml:space="preserve">8714 93 000 9 — Прочие: ступицы, кроме тормозных ступиц свободного хода и втулочных тормозов, цепные звездочки обгонных муфт: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axsquekoypkylgto0dzs">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ndxpd2i3umzhnv05ydfb">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7xtsacm82hyo5m638wi89">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2cs4uarfbgajtos9sfnjk">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392 и 402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fg_a6luqmpeg0cgb1zlhl">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XVIII (предметы роскоши) (дороже порога цены из приложения)</w:t>
            </w:r>
          </w:p>
          <w:p>
            <w:pPr>
              <w:spacing w:after="60"/>
              <w:ind w:left="220" w:hanging="160"/>
            </w:pPr>
            <w:r>
              <w:rPr>
                <w:rFonts w:ascii="Arial" w:cs="Arial" w:eastAsia="Arial" w:hAnsi="Arial"/>
                <w:sz w:val="19"/>
                <w:szCs w:val="19"/>
              </w:rPr>
              <w:t xml:space="preserve">• Великобритания: </w:t>
            </w:r>
            <w:hyperlink w:history="1" r:id="rIdef_3srxxor7y6fxandyak">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3A (предметы роскоши) (дороже порога цены из приложения)</w:t>
            </w:r>
          </w:p>
          <w:p>
            <w:pPr>
              <w:spacing w:after="60"/>
              <w:ind w:left="220" w:hanging="160"/>
            </w:pPr>
            <w:r>
              <w:rPr>
                <w:rFonts w:ascii="Arial" w:cs="Arial" w:eastAsia="Arial" w:hAnsi="Arial"/>
                <w:sz w:val="19"/>
                <w:szCs w:val="19"/>
              </w:rPr>
              <w:t xml:space="preserve">• США: </w:t>
            </w:r>
            <w:hyperlink w:history="1" r:id="rId6iu8zf1djycmbzxvck-pm">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6kvjltcf43reo_er6jn5_">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392 (87): ACURA, ALFA ROMEO, ALLISON TRANSMISSION, ARNOTT, ASTON MARTIN, Ate, AUDI, AVA, BENTLEY, BILSTEIN, BMW, BOGE, BOSCH, BPW, BUGATTI, CADILLAC, CHEVROLET, CHRYSLER, Continental, CUMMINS, DAEWOO, DAF TRUCKS, DAIHATSU, DAIMLER, DANFOSS, DATSUN, DELPHI, DODGE,…</w:t>
            </w:r>
          </w:p>
          <w:p>
            <w:pPr>
              <w:spacing w:after="60"/>
              <w:ind w:left="220" w:hanging="160"/>
            </w:pPr>
            <w:r>
              <w:rPr>
                <w:rFonts w:ascii="Arial" w:cs="Arial" w:eastAsia="Arial" w:hAnsi="Arial"/>
                <w:sz w:val="19"/>
                <w:szCs w:val="19"/>
              </w:rPr>
              <w:t xml:space="preserve">• Пункт 402 (8714): CANE CREEK, ROCKSHOX, SHIMANO, SRAM, THUN, TRUVATIV, WILDERNESS TRAIL BIKES (WTB), ZIPP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easdtghvqrms_9x-krynl">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rrpjgd4ti0h9wcovq6-kk">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5lmyaiurd-vq1fzkvmf1z">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gbvokjshrefhiadmphd20">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8714 93 действует сертификатов: 1, деклараций: 5; по </w:t>
            </w:r>
            <w:hyperlink w:history="1" r:id="rIdlji0aibqg0dzo9kpwszzo">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4rrguoqho-jndt24gqpfw">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_hmyrwhrkt_1bjuyikxj9">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8714930009</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cpjx0p2iyrxbrwgpspb6p">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dauhfsokwav3apoikeucr">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7ph6u7yctuxev5o4emfc-">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6rzf4vkcfwr4uiiv6dvev">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avpo5ez3pwyslugohrvpe">
              <w:r>
                <w:rPr>
                  <w:rFonts w:ascii="Arial" w:cs="Arial" w:eastAsia="Arial" w:hAnsi="Arial"/>
                  <w:color w:val="1F5FBF"/>
                  <w:sz w:val="19"/>
                  <w:szCs w:val="19"/>
                  <w:u w:val="single"/>
                </w:rPr>
                <w:t xml:space="preserve">Решение Коллегии ЕЭК № 98 от 18.08.2017</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(вступило в силу 20.09.2017)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https://imexp.ru/katalog/kod/8714930009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axsquekoypkylgto0dzs" Type="http://schemas.openxmlformats.org/officeDocument/2006/relationships/hyperlink" Target="https://docs.eaeunion.org/documents/386/6099/" TargetMode="External"/><Relationship Id="rIdindxpd2i3umzhnv05ydfb" Type="http://schemas.openxmlformats.org/officeDocument/2006/relationships/hyperlink" Target="https://docs.eaeunion.org/documents/386/6099/" TargetMode="External"/><Relationship Id="rId7xtsacm82hyo5m638wi89" Type="http://schemas.openxmlformats.org/officeDocument/2006/relationships/hyperlink" Target="https://docs.eaeunion.org/documents/335/4666/" TargetMode="External"/><Relationship Id="rId2cs4uarfbgajtos9sfnjk" Type="http://schemas.openxmlformats.org/officeDocument/2006/relationships/hyperlink" Target="http://publication.pravo.gov.ru/document/0001202308040119" TargetMode="External"/><Relationship Id="rIdfg_a6luqmpeg0cgb1zlhl" Type="http://schemas.openxmlformats.org/officeDocument/2006/relationships/hyperlink" Target="https://eur-lex.europa.eu/eli/reg/2014/833/oj/eng" TargetMode="External"/><Relationship Id="rIdef_3srxxor7y6fxandyak" Type="http://schemas.openxmlformats.org/officeDocument/2006/relationships/hyperlink" Target="https://www.legislation.gov.uk/uksi/2019/855/contents" TargetMode="External"/><Relationship Id="rId6iu8zf1djycmbzxvck-pm" Type="http://schemas.openxmlformats.org/officeDocument/2006/relationships/hyperlink" Target="https://www.ecfr.gov/current/title-15/subtitle-B/chapter-VII/subchapter-C/part-746" TargetMode="External"/><Relationship Id="rId6kvjltcf43reo_er6jn5_" Type="http://schemas.openxmlformats.org/officeDocument/2006/relationships/hyperlink" Target="http://publication.pravo.gov.ru/document/0001202308040119" TargetMode="External"/><Relationship Id="rIdeasdtghvqrms_9x-krynl" Type="http://schemas.openxmlformats.org/officeDocument/2006/relationships/hyperlink" Target="https://docs.eaeunion.org/documents/386/6099/" TargetMode="External"/><Relationship Id="rIdrrpjgd4ti0h9wcovq6-kk" Type="http://schemas.openxmlformats.org/officeDocument/2006/relationships/hyperlink" Target="https://docs.eaeunion.org/documents/317/2804/" TargetMode="External"/><Relationship Id="rId5lmyaiurd-vq1fzkvmf1z" Type="http://schemas.openxmlformats.org/officeDocument/2006/relationships/hyperlink" Target="http://publication.pravo.gov.ru/document/0001202411290098" TargetMode="External"/><Relationship Id="rIdgbvokjshrefhiadmphd20" Type="http://schemas.openxmlformats.org/officeDocument/2006/relationships/hyperlink" Target="http://publication.pravo.gov.ru/document/0001201805040007" TargetMode="External"/><Relationship Id="rIdlji0aibqg0dzo9kpwszzo" Type="http://schemas.openxmlformats.org/officeDocument/2006/relationships/hyperlink" Target="https://eec.eaeunion.org/comission/department/deptexreg/tr/bezopKolesnTrS.php" TargetMode="External"/><Relationship Id="rId4rrguoqho-jndt24gqpfw" Type="http://schemas.openxmlformats.org/officeDocument/2006/relationships/hyperlink" Target="https://docs.eaeunion.org/documents/335/4666/" TargetMode="External"/><Relationship Id="rId_hmyrwhrkt_1bjuyikxj9" Type="http://schemas.openxmlformats.org/officeDocument/2006/relationships/hyperlink" Target="http://publication.pravo.gov.ru/document/0001202207190026" TargetMode="External"/><Relationship Id="rIdcpjx0p2iyrxbrwgpspb6p" Type="http://schemas.openxmlformats.org/officeDocument/2006/relationships/hyperlink" Target="https://docs.eaeunion.org/documents/214/946/" TargetMode="External"/><Relationship Id="rIddauhfsokwav3apoikeucr" Type="http://schemas.openxmlformats.org/officeDocument/2006/relationships/hyperlink" Target="https://docs.eaeunion.org/documents/208/8939/" TargetMode="External"/><Relationship Id="rId7ph6u7yctuxev5o4emfc-" Type="http://schemas.openxmlformats.org/officeDocument/2006/relationships/hyperlink" Target="https://docs.eaeunion.org/documents/463/10896/" TargetMode="External"/><Relationship Id="rId6rzf4vkcfwr4uiiv6dvev" Type="http://schemas.openxmlformats.org/officeDocument/2006/relationships/hyperlink" Target="https://docs.eaeunion.org/documents/446/9811/" TargetMode="External"/><Relationship Id="rIdavpo5ez3pwyslugohrvpe" Type="http://schemas.openxmlformats.org/officeDocument/2006/relationships/hyperlink" Target="https://docs.eaeunion.org/documents/315/3114/"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8714 93 000 9</dc:title>
  <dc:creator>IMEXP</dc:creator>
  <cp:lastModifiedBy>Un-named</cp:lastModifiedBy>
  <cp:revision>1</cp:revision>
  <dcterms:created xsi:type="dcterms:W3CDTF">2026-10-28T23:30:22.584Z</dcterms:created>
  <dcterms:modified xsi:type="dcterms:W3CDTF">2026-10-28T23:30:22.584Z</dcterms:modified>
</cp:coreProperties>
</file>

<file path=docProps/custom.xml><?xml version="1.0" encoding="utf-8"?>
<Properties xmlns="http://schemas.openxmlformats.org/officeDocument/2006/custom-properties" xmlns:vt="http://schemas.openxmlformats.org/officeDocument/2006/docPropsVTypes"/>
</file>