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24 000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24 000 1 — Прочие, только с дистанционным управлением полетом: с максимальной взлетной массой более 25 кг, но не более 150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32ffz7rvdpccgy9vu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hm-xha8klsvj96_kvw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jgkibsfaaeyadocqop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oln745sw_h0-be4rvb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kvhk81fkxcubv1tqpkl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hq3dz_68fhrplszc2v-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8806 24 действует сертификатов: 0, деклараций: 51; чаще по </w:t>
            </w:r>
            <w:hyperlink w:history="1" r:id="rIdoyzx00txk6q0h4pf_n2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aivayx7neq-gfhtzes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fu65j40190auncykd5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dbgwvssl1z2zgza6u2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qyt8v74sh47jc54gn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9.1.12.1: БЛА или беспилотные дирижабли, разработанные для контролируемого полета за пределами прямой видимости оператора и имеющие любое из следующего: а) имеющие все следующее: максимальную длительность полета 30 минут или более, но менее 1 часа; и разработаны для взлета и стабильного контролируемого…</w:t>
            </w:r>
          </w:p>
          <w:p>
            <w:pPr>
              <w:spacing w:after="60"/>
            </w:pPr>
            <w:hyperlink w:history="1" r:id="rIdimc3gahtdrpwdi3nv40i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8806240001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j-gaarvdwqjgz4fjhj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s48nwrlqye_cttcutc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xyd4k8d9zo5wlpdi4l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sypalsxvz3ddcd0kv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https://imexp.ru/katalog/kod/8806240001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32ffz7rvdpccgy9vumc" Type="http://schemas.openxmlformats.org/officeDocument/2006/relationships/hyperlink" Target="https://docs.eaeunion.org/documents/386/6099/" TargetMode="External"/><Relationship Id="rIdphm-xha8klsvj96_kvw_s" Type="http://schemas.openxmlformats.org/officeDocument/2006/relationships/hyperlink" Target="https://docs.eaeunion.org/documents/386/6099/" TargetMode="External"/><Relationship Id="rIdejgkibsfaaeyadocqop0y" Type="http://schemas.openxmlformats.org/officeDocument/2006/relationships/hyperlink" Target="https://www.ecfr.gov/current/title-15/subtitle-B/chapter-VII/subchapter-C/part-746" TargetMode="External"/><Relationship Id="rIdmoln745sw_h0-be4rvbzv" Type="http://schemas.openxmlformats.org/officeDocument/2006/relationships/hyperlink" Target="https://docs.eaeunion.org/documents/386/6099/" TargetMode="External"/><Relationship Id="rIdzkvhk81fkxcubv1tqpklh" Type="http://schemas.openxmlformats.org/officeDocument/2006/relationships/hyperlink" Target="http://publication.pravo.gov.ru/document/0001202411290098" TargetMode="External"/><Relationship Id="rIdfhq3dz_68fhrplszc2v-b" Type="http://schemas.openxmlformats.org/officeDocument/2006/relationships/hyperlink" Target="http://publication.pravo.gov.ru/document/0001201805040007" TargetMode="External"/><Relationship Id="rIdoyzx00txk6q0h4pf_n2nv" Type="http://schemas.openxmlformats.org/officeDocument/2006/relationships/hyperlink" Target="https://eec.eaeunion.org/comission/department/deptexreg/tr/EMS.php" TargetMode="External"/><Relationship Id="rIdoaivayx7neq-gfhtzescl" Type="http://schemas.openxmlformats.org/officeDocument/2006/relationships/hyperlink" Target="https://eec.eaeunion.org/comission/department/deptexreg/tr/Down_Volt.php" TargetMode="External"/><Relationship Id="rIdpfu65j40190auncykd5tj" Type="http://schemas.openxmlformats.org/officeDocument/2006/relationships/hyperlink" Target="https://eec.eaeunion.org/comission/department/deptexreg/tr/TR_EEU_037.php" TargetMode="External"/><Relationship Id="rIdpdbgwvssl1z2zgza6u2ph" Type="http://schemas.openxmlformats.org/officeDocument/2006/relationships/hyperlink" Target="https://docs.eaeunion.org/documents/335/4666/" TargetMode="External"/><Relationship Id="rIdsiqyt8v74sh47jc54gnik" Type="http://schemas.openxmlformats.org/officeDocument/2006/relationships/hyperlink" Target="http://publication.pravo.gov.ru/document/0001202207220041" TargetMode="External"/><Relationship Id="rIdimc3gahtdrpwdi3nv40i9" Type="http://schemas.openxmlformats.org/officeDocument/2006/relationships/hyperlink" Target="http://publication.pravo.gov.ru/document/0001202207220041" TargetMode="External"/><Relationship Id="rIdwj-gaarvdwqjgz4fjhje0" Type="http://schemas.openxmlformats.org/officeDocument/2006/relationships/hyperlink" Target="https://docs.eaeunion.org/documents/214/946/" TargetMode="External"/><Relationship Id="rIdds48nwrlqye_cttcutcu8" Type="http://schemas.openxmlformats.org/officeDocument/2006/relationships/hyperlink" Target="https://docs.eaeunion.org/documents/208/8939/" TargetMode="External"/><Relationship Id="rIdcxyd4k8d9zo5wlpdi4lqt" Type="http://schemas.openxmlformats.org/officeDocument/2006/relationships/hyperlink" Target="https://docs.eaeunion.org/documents/463/10896/" TargetMode="External"/><Relationship Id="rIdubsypalsxvz3ddcd0kv8-" Type="http://schemas.openxmlformats.org/officeDocument/2006/relationships/hyperlink" Target="https://docs.eaeunion.org/documents/447/1042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24 000 1</dc:title>
  <dc:creator>IMEXP</dc:creator>
  <cp:lastModifiedBy>Un-named</cp:lastModifiedBy>
  <cp:revision>1</cp:revision>
  <dcterms:created xsi:type="dcterms:W3CDTF">2026-10-28T15:31:21.325Z</dcterms:created>
  <dcterms:modified xsi:type="dcterms:W3CDTF">2026-10-28T15:31:21.325Z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