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9001 50 490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9001 — Волокна оптические и жгуты волоконно-оптические; кабели волоконно-оптические, кроме указанных в товарной позиции 8544; листы и пластины из поляризационного материала; линзы (включая контактные), призмы, зеркала и прочие оптические элементы, из любого материала, неоправленные, кроме таких элементов из оптически не обработанного стекла</w:t>
            </w:r>
          </w:p>
          <w:p>
            <w:pPr>
              <w:spacing w:after="60"/>
            </w:pPr>
            <w:r>
              <w:rPr>
                <w:rFonts w:ascii="Arial" w:cs="Arial" w:eastAsia="Arial" w:hAnsi="Arial"/>
                <w:color w:val="5B6472"/>
                <w:sz w:val="17"/>
                <w:szCs w:val="17"/>
              </w:rPr>
              <w:t xml:space="preserve">9001 50 — Линзы для очков из прочих материалов</w:t>
            </w:r>
          </w:p>
          <w:p>
            <w:pPr>
              <w:spacing w:after="60"/>
            </w:pPr>
            <w:r>
              <w:rPr>
                <w:rFonts w:ascii="Arial" w:cs="Arial" w:eastAsia="Arial" w:hAnsi="Arial"/>
                <w:color w:val="5B6472"/>
                <w:sz w:val="17"/>
                <w:szCs w:val="17"/>
              </w:rPr>
              <w:t xml:space="preserve">9001 50 49 — Линзы для очков из прочих материалов: для коррекции зрения: обработанные с обеих сторон: прочие</w:t>
            </w:r>
          </w:p>
          <w:p>
            <w:pPr>
              <w:spacing w:after="60"/>
            </w:pPr>
            <w:r>
              <w:rPr>
                <w:rFonts w:ascii="Arial" w:cs="Arial" w:eastAsia="Arial" w:hAnsi="Arial"/>
                <w:b/>
                <w:bCs/>
                <w:sz w:val="19"/>
                <w:szCs w:val="19"/>
              </w:rPr>
              <w:t xml:space="preserve">9001 50 490 0 — Линзы для очков из прочих материалов: для коррекции зрения: обработанные с обеих сторон: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a6d8ukpqjb5sh6zed2b3">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zplkhtu3ptpv1hegypz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d-f6zfxleifwlx52j5wf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9lzwag0ykirxnh6kce94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ud5igj2m9lna6tsispx1a">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k-xuihuue8obfwud5p2d">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t2bt3w3aegdmakf4sjn3">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znxm0xhjnmpvgyo5ac8pk">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_ohfikzssjgvwwn7gi-ye">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9001 50 — Линзы для коррекции зрения 94 8000 (линзы контактные, линзы и полуготовые линзы для очков корригирующих (для коррекции зрения), за исключением линз и полуготовых линз, оптическая сила которых по всем параметрам оптической силы (SPH (сферическая рефракция (сфера), CYL (цилиндрическая рефракция…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yfhh_mbnluiltukd7ksr">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krjweh5p2ezugewrqer4">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9001 50 действует сертификатов: 0, деклараций: 2; по </w:t>
            </w:r>
            <w:hyperlink w:history="1" r:id="rIdc1eqipvxrae4wpymyxhi_">
              <w:r>
                <w:rPr>
                  <w:rFonts w:ascii="Arial" w:cs="Arial" w:eastAsia="Arial" w:hAnsi="Arial"/>
                  <w:color w:val="1F5FBF"/>
                  <w:sz w:val="17"/>
                  <w:szCs w:val="17"/>
                  <w:u w:val="single"/>
                </w:rPr>
                <w:t xml:space="preserve">ТР ТС 019/2011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yakn6cyafnqxhbf9rmdx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eykl6qjabh1mky58nrvt">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9001504900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06gdgycy0s4rfepultla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zxvoakr6vl2gfffrwxw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https://imexp.ru/katalog/kod/9001504900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a6d8ukpqjb5sh6zed2b3" Type="http://schemas.openxmlformats.org/officeDocument/2006/relationships/hyperlink" Target="https://docs.eaeunion.org/documents/386/6099/" TargetMode="External"/><Relationship Id="rIdjzplkhtu3ptpv1hegypzm" Type="http://schemas.openxmlformats.org/officeDocument/2006/relationships/hyperlink" Target="https://docs.eaeunion.org/documents/386/6099/" TargetMode="External"/><Relationship Id="rIdd-f6zfxleifwlx52j5wfb" Type="http://schemas.openxmlformats.org/officeDocument/2006/relationships/hyperlink" Target="https://docs.eaeunion.org/documents/335/4666/" TargetMode="External"/><Relationship Id="rId9lzwag0ykirxnh6kce94y" Type="http://schemas.openxmlformats.org/officeDocument/2006/relationships/hyperlink" Target="http://publication.pravo.gov.ru/document/0001202308040119" TargetMode="External"/><Relationship Id="rIdud5igj2m9lna6tsispx1a" Type="http://schemas.openxmlformats.org/officeDocument/2006/relationships/hyperlink" Target="https://www.ecfr.gov/current/title-15/subtitle-B/chapter-VII/subchapter-C/part-746" TargetMode="External"/><Relationship Id="rIdak-xuihuue8obfwud5p2d" Type="http://schemas.openxmlformats.org/officeDocument/2006/relationships/hyperlink" Target="http://publication.pravo.gov.ru/document/0001202308040119" TargetMode="External"/><Relationship Id="rIdxt2bt3w3aegdmakf4sjn3" Type="http://schemas.openxmlformats.org/officeDocument/2006/relationships/hyperlink" Target="https://docs.eaeunion.org/documents/386/6099/" TargetMode="External"/><Relationship Id="rIdznxm0xhjnmpvgyo5ac8pk" Type="http://schemas.openxmlformats.org/officeDocument/2006/relationships/hyperlink" Target="https://docs.eaeunion.org/documents/317/2804/" TargetMode="External"/><Relationship Id="rId_ohfikzssjgvwwn7gi-ye" Type="http://schemas.openxmlformats.org/officeDocument/2006/relationships/hyperlink" Target="http://publication.pravo.gov.ru/document/0001201510050001" TargetMode="External"/><Relationship Id="rIdbyfhh_mbnluiltukd7ksr" Type="http://schemas.openxmlformats.org/officeDocument/2006/relationships/hyperlink" Target="http://publication.pravo.gov.ru/document/0001202411290098" TargetMode="External"/><Relationship Id="rIdukrjweh5p2ezugewrqer4" Type="http://schemas.openxmlformats.org/officeDocument/2006/relationships/hyperlink" Target="http://publication.pravo.gov.ru/document/0001201805040007" TargetMode="External"/><Relationship Id="rIdc1eqipvxrae4wpymyxhi_" Type="http://schemas.openxmlformats.org/officeDocument/2006/relationships/hyperlink" Target="https://eec.eaeunion.org/comission/department/deptexreg/tr/bezopSIZ.php" TargetMode="External"/><Relationship Id="rIdyakn6cyafnqxhbf9rmdxg" Type="http://schemas.openxmlformats.org/officeDocument/2006/relationships/hyperlink" Target="https://docs.eaeunion.org/documents/335/4666/" TargetMode="External"/><Relationship Id="rIdleykl6qjabh1mky58nrvt" Type="http://schemas.openxmlformats.org/officeDocument/2006/relationships/hyperlink" Target="http://publication.pravo.gov.ru/document/0001202207190026" TargetMode="External"/><Relationship Id="rId06gdgycy0s4rfepultlax" Type="http://schemas.openxmlformats.org/officeDocument/2006/relationships/hyperlink" Target="https://docs.eaeunion.org/documents/214/946/" TargetMode="External"/><Relationship Id="rIdqzxvoakr6vl2gfffrwxwr" Type="http://schemas.openxmlformats.org/officeDocument/2006/relationships/hyperlink" Target="https://docs.eaeunion.org/documents/208/8939/"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9001 50 490 0</dc:title>
  <dc:creator>IMEXP</dc:creator>
  <cp:lastModifiedBy>Un-named</cp:lastModifiedBy>
  <cp:revision>1</cp:revision>
  <dcterms:created xsi:type="dcterms:W3CDTF">2026-10-30T10:47:06.622Z</dcterms:created>
  <dcterms:modified xsi:type="dcterms:W3CDTF">2026-10-30T10:47:06.622Z</dcterms:modified>
</cp:coreProperties>
</file>

<file path=docProps/custom.xml><?xml version="1.0" encoding="utf-8"?>
<Properties xmlns="http://schemas.openxmlformats.org/officeDocument/2006/custom-properties" xmlns:vt="http://schemas.openxmlformats.org/officeDocument/2006/docPropsVTypes"/>
</file>