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9003 11 000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9003 — Оправы и арматура для очков, защитных очков или аналогичных оптических приборов, и их части</w:t>
            </w:r>
          </w:p>
          <w:p>
            <w:pPr>
              <w:spacing w:after="60"/>
            </w:pPr>
            <w:r>
              <w:rPr>
                <w:rFonts w:ascii="Arial" w:cs="Arial" w:eastAsia="Arial" w:hAnsi="Arial"/>
                <w:color w:val="5B6472"/>
                <w:sz w:val="17"/>
                <w:szCs w:val="17"/>
              </w:rPr>
              <w:t xml:space="preserve">9003 11 — Оправы и арматура: из пластмасс</w:t>
            </w:r>
          </w:p>
          <w:p>
            <w:pPr>
              <w:spacing w:after="60"/>
            </w:pPr>
            <w:r>
              <w:rPr>
                <w:rFonts w:ascii="Arial" w:cs="Arial" w:eastAsia="Arial" w:hAnsi="Arial"/>
                <w:color w:val="5B6472"/>
                <w:sz w:val="17"/>
                <w:szCs w:val="17"/>
              </w:rPr>
              <w:t xml:space="preserve">9003 11 00 — Оправы и арматура: из пластмасс</w:t>
            </w:r>
          </w:p>
          <w:p>
            <w:pPr>
              <w:spacing w:after="60"/>
            </w:pPr>
            <w:r>
              <w:rPr>
                <w:rFonts w:ascii="Arial" w:cs="Arial" w:eastAsia="Arial" w:hAnsi="Arial"/>
                <w:b/>
                <w:bCs/>
                <w:sz w:val="19"/>
                <w:szCs w:val="19"/>
              </w:rPr>
              <w:t xml:space="preserve">9003 11 000 0 — Оправы и арматура: из пластмасс</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ibnc7rpy51upm5j6sv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37fdq-nyajimvlxtq8r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psvow96pyasd9-prbqc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67kcqbinoahmrtvsfedh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414(1)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kto7jlrvcyxsdsdqradg3">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s0i9-uurao976flpcga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414(1) (9003): BURBERRY, PRADA, Ray-Ban, VOGUE EYEWEAR</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tjvrmrzsrwdojc0xbwq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fr6s50nk0jnq4o85d1ujh">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9003 — Оправы для очков корригирующих (для коррекции зрения) 94 4265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vyo-m4nhdi_sgkifen6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hgnkyifrquvwbdbqj7r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9003 11 действует сертификатов: 1, деклараций: 2; по </w:t>
            </w:r>
            <w:hyperlink w:history="1" r:id="rIdanezb_edlf7zhp3hbfpth">
              <w:r>
                <w:rPr>
                  <w:rFonts w:ascii="Arial" w:cs="Arial" w:eastAsia="Arial" w:hAnsi="Arial"/>
                  <w:color w:val="1F5FBF"/>
                  <w:sz w:val="17"/>
                  <w:szCs w:val="17"/>
                  <w:u w:val="single"/>
                </w:rPr>
                <w:t xml:space="preserve">ТР ТС 019/2011</w:t>
              </w:r>
            </w:hyperlink>
            <w:r>
              <w:rPr>
                <w:rFonts w:ascii="Arial" w:cs="Arial" w:eastAsia="Arial" w:hAnsi="Arial"/>
                <w:color w:val="5B6472"/>
                <w:sz w:val="17"/>
                <w:szCs w:val="17"/>
              </w:rPr>
              <w:t xml:space="preserve">, </w:t>
            </w:r>
            <w:hyperlink w:history="1" r:id="rIduzmk5xasgnasloxu6qoxa">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hk0-upeg25k4ytmfxycj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5_8xuhekqib82ozbk0g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9003110000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2hrxil9vqrsdkz7zg1bt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drrfrl40ygzri3kopr0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9u_05bkfmieyh6hi-71n">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vo1yj4pqlv0msxkrwwmsx">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k3-fs1wkcxzg0lxpimkix">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gbpt8j5sipeycbhivceu_">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32.50.43 — Оправы и арматура для очков, защитных очков и аналогичных оптических приборов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https://imexp.ru/katalog/kod/9003110000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ibnc7rpy51upm5j6svd" Type="http://schemas.openxmlformats.org/officeDocument/2006/relationships/hyperlink" Target="https://docs.eaeunion.org/documents/386/6099/" TargetMode="External"/><Relationship Id="rIdf37fdq-nyajimvlxtq8rc" Type="http://schemas.openxmlformats.org/officeDocument/2006/relationships/hyperlink" Target="https://docs.eaeunion.org/documents/386/6099/" TargetMode="External"/><Relationship Id="rIdbpsvow96pyasd9-prbqca" Type="http://schemas.openxmlformats.org/officeDocument/2006/relationships/hyperlink" Target="https://docs.eaeunion.org/documents/335/4666/" TargetMode="External"/><Relationship Id="rId67kcqbinoahmrtvsfedhq" Type="http://schemas.openxmlformats.org/officeDocument/2006/relationships/hyperlink" Target="http://publication.pravo.gov.ru/document/0001202308040119" TargetMode="External"/><Relationship Id="rIdkto7jlrvcyxsdsdqradg3" Type="http://schemas.openxmlformats.org/officeDocument/2006/relationships/hyperlink" Target="https://www.ecfr.gov/current/title-15/subtitle-B/chapter-VII/subchapter-C/part-746" TargetMode="External"/><Relationship Id="rIdps0i9-uurao976flpcgay" Type="http://schemas.openxmlformats.org/officeDocument/2006/relationships/hyperlink" Target="http://publication.pravo.gov.ru/document/0001202308040119" TargetMode="External"/><Relationship Id="rIdltjvrmrzsrwdojc0xbwqr" Type="http://schemas.openxmlformats.org/officeDocument/2006/relationships/hyperlink" Target="https://docs.eaeunion.org/documents/386/6099/" TargetMode="External"/><Relationship Id="rIdfr6s50nk0jnq4o85d1ujh" Type="http://schemas.openxmlformats.org/officeDocument/2006/relationships/hyperlink" Target="http://publication.pravo.gov.ru/document/0001201510050001" TargetMode="External"/><Relationship Id="rIdqvyo-m4nhdi_sgkifen6c" Type="http://schemas.openxmlformats.org/officeDocument/2006/relationships/hyperlink" Target="http://publication.pravo.gov.ru/document/0001202411290098" TargetMode="External"/><Relationship Id="rIdahgnkyifrquvwbdbqj7rm" Type="http://schemas.openxmlformats.org/officeDocument/2006/relationships/hyperlink" Target="http://publication.pravo.gov.ru/document/0001201805040007" TargetMode="External"/><Relationship Id="rIdanezb_edlf7zhp3hbfpth" Type="http://schemas.openxmlformats.org/officeDocument/2006/relationships/hyperlink" Target="https://eec.eaeunion.org/comission/department/deptexreg/tr/bezopSIZ.php" TargetMode="External"/><Relationship Id="rIduzmk5xasgnasloxu6qoxa" Type="http://schemas.openxmlformats.org/officeDocument/2006/relationships/hyperlink" Target="https://eec.eaeunion.org/comission/department/deptexreg/tr/EMS.php" TargetMode="External"/><Relationship Id="rIdhk0-upeg25k4ytmfxycjd" Type="http://schemas.openxmlformats.org/officeDocument/2006/relationships/hyperlink" Target="https://docs.eaeunion.org/documents/335/4666/" TargetMode="External"/><Relationship Id="rIdr5_8xuhekqib82ozbk0gr" Type="http://schemas.openxmlformats.org/officeDocument/2006/relationships/hyperlink" Target="http://publication.pravo.gov.ru/document/0001202207190026" TargetMode="External"/><Relationship Id="rId2hrxil9vqrsdkz7zg1bth" Type="http://schemas.openxmlformats.org/officeDocument/2006/relationships/hyperlink" Target="https://docs.eaeunion.org/documents/214/946/" TargetMode="External"/><Relationship Id="rIdmdrrfrl40ygzri3kopr0k" Type="http://schemas.openxmlformats.org/officeDocument/2006/relationships/hyperlink" Target="https://docs.eaeunion.org/documents/208/8939/" TargetMode="External"/><Relationship Id="rIdg9u_05bkfmieyh6hi-71n" Type="http://schemas.openxmlformats.org/officeDocument/2006/relationships/hyperlink" Target="https://docs.eaeunion.org/documents/463/10896/" TargetMode="External"/><Relationship Id="rIdvo1yj4pqlv0msxkrwwmsx" Type="http://schemas.openxmlformats.org/officeDocument/2006/relationships/hyperlink" Target="https://docs.eaeunion.org/documents/386/6162/" TargetMode="External"/><Relationship Id="rIdk3-fs1wkcxzg0lxpimkix" Type="http://schemas.openxmlformats.org/officeDocument/2006/relationships/hyperlink" Target="https://docs.eaeunion.org/documents/317/2804/" TargetMode="External"/><Relationship Id="rIdgbpt8j5sipeycbhivceu_" Type="http://schemas.openxmlformats.org/officeDocument/2006/relationships/hyperlink" Target="https://docs.eaeunion.org/documents/305/2213/"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9003 11 000 0</dc:title>
  <dc:creator>IMEXP</dc:creator>
  <cp:lastModifiedBy>Un-named</cp:lastModifiedBy>
  <cp:revision>1</cp:revision>
  <dcterms:created xsi:type="dcterms:W3CDTF">2026-10-31T13:05:26.416Z</dcterms:created>
  <dcterms:modified xsi:type="dcterms:W3CDTF">2026-10-31T13:05:26.416Z</dcterms:modified>
</cp:coreProperties>
</file>

<file path=docProps/custom.xml><?xml version="1.0" encoding="utf-8"?>
<Properties xmlns="http://schemas.openxmlformats.org/officeDocument/2006/custom-properties" xmlns:vt="http://schemas.openxmlformats.org/officeDocument/2006/docPropsVTypes"/>
</file>