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9017 90 000 9</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9017 — Инструменты для черчения, разметки или математических расчетов (например, чертежные машины, пантографы, транспортиры, чертежные наборы, логарифмические линейки, дисковые калькуляторы); инструменты ручные для измерения линейных размеров (например, измерительные стержни и рулетки, микрометры, кронциркули), в другом месте данной группы не поименованные или не включенные</w:t>
            </w:r>
          </w:p>
          <w:p>
            <w:pPr>
              <w:spacing w:after="60"/>
            </w:pPr>
            <w:r>
              <w:rPr>
                <w:rFonts w:ascii="Arial" w:cs="Arial" w:eastAsia="Arial" w:hAnsi="Arial"/>
                <w:color w:val="5B6472"/>
                <w:sz w:val="17"/>
                <w:szCs w:val="17"/>
              </w:rPr>
              <w:t xml:space="preserve">9017 90 — Части и принадлежности</w:t>
            </w:r>
          </w:p>
          <w:p>
            <w:pPr>
              <w:spacing w:after="60"/>
            </w:pPr>
            <w:r>
              <w:rPr>
                <w:rFonts w:ascii="Arial" w:cs="Arial" w:eastAsia="Arial" w:hAnsi="Arial"/>
                <w:color w:val="5B6472"/>
                <w:sz w:val="17"/>
                <w:szCs w:val="17"/>
              </w:rPr>
              <w:t xml:space="preserve">9017 90 00 — Части и принадлежности</w:t>
            </w:r>
          </w:p>
          <w:p>
            <w:pPr>
              <w:spacing w:after="60"/>
            </w:pPr>
            <w:r>
              <w:rPr>
                <w:rFonts w:ascii="Arial" w:cs="Arial" w:eastAsia="Arial" w:hAnsi="Arial"/>
                <w:b/>
                <w:bCs/>
                <w:sz w:val="19"/>
                <w:szCs w:val="19"/>
              </w:rPr>
              <w:t xml:space="preserve">9017 90 000 9 — Части и принадлежности: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bq7jzn5unubumwnxbff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hjesddt7kolshrzl6ct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win6e7pzrvez9tdgd9xb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mvvbnqrtxm9ky1ukdk_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p9d1kmctzrrnuffmqvkve">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7gqer2qtnaskbuydpij81">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o2qiptlroagd2tifyw3n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kuhpwmlz58ri18yukjr_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422 (9017): BLACK &amp; DECKER, DEWALT, FEBI, HANS PRIES, STANLEY, SWAG</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11%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efx0rcnjet489hnu69p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4nr4n8pre2qhdmhs394e3">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9017 — Специальные технические средства для обучения инвалидов и осуществления ими трудовой деятельности, которые могут быть использованы только для профилактики инвалидности или реабилитации инвалидов (в том числе адаптированные для инвалидов швейные, вязальные машины, рамки для плетения и вязания,…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7ooq5y7x3q5kvdlubfh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2mk-4flqrr6hsejrrutzu">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9017 90 действует сертификатов: 0, деклараций: 18; чаще по </w:t>
            </w:r>
            <w:hyperlink w:history="1" r:id="rIdnyf3bihml2xan2amb8yb3">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wqkjohgis4ntr4htfqrdh">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6vmbudon8wwgmpmhhtcv0">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x3ql2xursvbjeqh6gudm3">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0pvke21yhcgsd4e1ori_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pe_sdos-k0ge_onvlp_nz">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9017900009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gzyrf7rv18az7gxdt6g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vp9xqjryov4t98jp-b5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1mwlq525zz1geddrrb3ru">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8ta1mshghvec6e93vt-_j">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um9leb_83u1yas67eve-x">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fkarzrpo0kujvwzvjqvtp">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cma4uatxrpc3wa80ubto9">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81dzfhmca2m8hf7ozuw_8">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tpngbapgzriikzrnxhz6-">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pergr6j8i4jbuagqiowpl">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26.51.82 — Части и принадлежности изделий, отнесенных к группировкам 26.51.12, 26.51.32, 26.51.33, 26.51.4 и 26.51.5; микротомы; части,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https://imexp.ru/katalog/kod/9017900009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bq7jzn5unubumwnxbffl" Type="http://schemas.openxmlformats.org/officeDocument/2006/relationships/hyperlink" Target="https://docs.eaeunion.org/documents/386/6099/" TargetMode="External"/><Relationship Id="rId5hjesddt7kolshrzl6cti" Type="http://schemas.openxmlformats.org/officeDocument/2006/relationships/hyperlink" Target="https://docs.eaeunion.org/documents/386/6099/" TargetMode="External"/><Relationship Id="rIdwin6e7pzrvez9tdgd9xbk" Type="http://schemas.openxmlformats.org/officeDocument/2006/relationships/hyperlink" Target="https://docs.eaeunion.org/documents/335/4666/" TargetMode="External"/><Relationship Id="rIdqmvvbnqrtxm9ky1ukdk_z" Type="http://schemas.openxmlformats.org/officeDocument/2006/relationships/hyperlink" Target="http://publication.pravo.gov.ru/document/0001202308040119" TargetMode="External"/><Relationship Id="rIdp9d1kmctzrrnuffmqvkve" Type="http://schemas.openxmlformats.org/officeDocument/2006/relationships/hyperlink" Target="https://eur-lex.europa.eu/eli/reg/2014/833/oj/eng" TargetMode="External"/><Relationship Id="rId7gqer2qtnaskbuydpij81" Type="http://schemas.openxmlformats.org/officeDocument/2006/relationships/hyperlink" Target="https://www.legislation.gov.uk/uksi/2019/855/contents" TargetMode="External"/><Relationship Id="rIdo2qiptlroagd2tifyw3nr" Type="http://schemas.openxmlformats.org/officeDocument/2006/relationships/hyperlink" Target="https://www.ecfr.gov/current/title-15/subtitle-B/chapter-VII/subchapter-C/part-746" TargetMode="External"/><Relationship Id="rIdkuhpwmlz58ri18yukjr_c" Type="http://schemas.openxmlformats.org/officeDocument/2006/relationships/hyperlink" Target="http://publication.pravo.gov.ru/document/0001202308040119" TargetMode="External"/><Relationship Id="rIdpefx0rcnjet489hnu69pz" Type="http://schemas.openxmlformats.org/officeDocument/2006/relationships/hyperlink" Target="https://docs.eaeunion.org/documents/386/6099/" TargetMode="External"/><Relationship Id="rId4nr4n8pre2qhdmhs394e3" Type="http://schemas.openxmlformats.org/officeDocument/2006/relationships/hyperlink" Target="http://publication.pravo.gov.ru/document/0001201510050001" TargetMode="External"/><Relationship Id="rIdb7ooq5y7x3q5kvdlubfhs" Type="http://schemas.openxmlformats.org/officeDocument/2006/relationships/hyperlink" Target="http://publication.pravo.gov.ru/document/0001202411290098" TargetMode="External"/><Relationship Id="rId2mk-4flqrr6hsejrrutzu" Type="http://schemas.openxmlformats.org/officeDocument/2006/relationships/hyperlink" Target="http://publication.pravo.gov.ru/document/0001201805040007" TargetMode="External"/><Relationship Id="rIdnyf3bihml2xan2amb8yb3" Type="http://schemas.openxmlformats.org/officeDocument/2006/relationships/hyperlink" Target="https://eec.eaeunion.org/comission/department/deptexreg/tr/EMS.php" TargetMode="External"/><Relationship Id="rIdwqkjohgis4ntr4htfqrdh" Type="http://schemas.openxmlformats.org/officeDocument/2006/relationships/hyperlink" Target="https://eec.eaeunion.org/comission/department/deptexreg/tr/Down_Volt.php" TargetMode="External"/><Relationship Id="rId6vmbudon8wwgmpmhhtcv0" Type="http://schemas.openxmlformats.org/officeDocument/2006/relationships/hyperlink" Target="https://eec.eaeunion.org/comission/department/deptexreg/tr/TR_EEU_037.php" TargetMode="External"/><Relationship Id="rIdx3ql2xursvbjeqh6gudm3" Type="http://schemas.openxmlformats.org/officeDocument/2006/relationships/hyperlink" Target="https://docs.eaeunion.org/documents/335/4666/" TargetMode="External"/><Relationship Id="rId0pvke21yhcgsd4e1ori_n" Type="http://schemas.openxmlformats.org/officeDocument/2006/relationships/hyperlink" Target="http://publication.pravo.gov.ru/document/0001202207190026" TargetMode="External"/><Relationship Id="rIdpe_sdos-k0ge_onvlp_nz" Type="http://schemas.openxmlformats.org/officeDocument/2006/relationships/hyperlink" Target="https://docs.eaeunion.org/documents/253/3575/" TargetMode="External"/><Relationship Id="rIdegzyrf7rv18az7gxdt6gt" Type="http://schemas.openxmlformats.org/officeDocument/2006/relationships/hyperlink" Target="https://docs.eaeunion.org/documents/214/946/" TargetMode="External"/><Relationship Id="rIdfvp9xqjryov4t98jp-b5h" Type="http://schemas.openxmlformats.org/officeDocument/2006/relationships/hyperlink" Target="https://docs.eaeunion.org/documents/208/8939/" TargetMode="External"/><Relationship Id="rId1mwlq525zz1geddrrb3ru" Type="http://schemas.openxmlformats.org/officeDocument/2006/relationships/hyperlink" Target="https://docs.eaeunion.org/documents/463/10896/" TargetMode="External"/><Relationship Id="rId8ta1mshghvec6e93vt-_j" Type="http://schemas.openxmlformats.org/officeDocument/2006/relationships/hyperlink" Target="https://docs.eaeunion.org/documents/386/6162/" TargetMode="External"/><Relationship Id="rIdum9leb_83u1yas67eve-x" Type="http://schemas.openxmlformats.org/officeDocument/2006/relationships/hyperlink" Target="https://docs.eaeunion.org/documents/248/5450/" TargetMode="External"/><Relationship Id="rIdfkarzrpo0kujvwzvjqvtp" Type="http://schemas.openxmlformats.org/officeDocument/2006/relationships/hyperlink" Target="https://docs.eaeunion.org/documents/338/4871/" TargetMode="External"/><Relationship Id="rIdcma4uatxrpc3wa80ubto9" Type="http://schemas.openxmlformats.org/officeDocument/2006/relationships/hyperlink" Target="https://docs.eaeunion.org/documents/338/4375/" TargetMode="External"/><Relationship Id="rId81dzfhmca2m8hf7ozuw_8" Type="http://schemas.openxmlformats.org/officeDocument/2006/relationships/hyperlink" Target="https://docs.eaeunion.org/documents/326/3552/" TargetMode="External"/><Relationship Id="rIdtpngbapgzriikzrnxhz6-" Type="http://schemas.openxmlformats.org/officeDocument/2006/relationships/hyperlink" Target="https://docs.eaeunion.org/documents/317/2804/" TargetMode="External"/><Relationship Id="rIdpergr6j8i4jbuagqiowpl" Type="http://schemas.openxmlformats.org/officeDocument/2006/relationships/hyperlink" Target="https://docs.eaeunion.org/documents/305/2174/"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9017 90 000 9</dc:title>
  <dc:creator>IMEXP</dc:creator>
  <cp:lastModifiedBy>Un-named</cp:lastModifiedBy>
  <cp:revision>1</cp:revision>
  <dcterms:created xsi:type="dcterms:W3CDTF">2026-10-27T05:24:54.296Z</dcterms:created>
  <dcterms:modified xsi:type="dcterms:W3CDTF">2026-10-27T05:24:54.296Z</dcterms:modified>
</cp:coreProperties>
</file>

<file path=docProps/custom.xml><?xml version="1.0" encoding="utf-8"?>
<Properties xmlns="http://schemas.openxmlformats.org/officeDocument/2006/custom-properties" xmlns:vt="http://schemas.openxmlformats.org/officeDocument/2006/docPropsVTypes"/>
</file>