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9019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9019 — Устройства для механотерапии; аппараты массажные; аппаратура для психологических тестов для определения способностей; аппаратура для озоновой, кислородной и аэрозольной терапии, искусственного дыхания или прочая терапевтическая дыхательная аппаратура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9019 20 — Аппаратура для озоновой, кислородной и аэрозольной терапии, искусственного дыхания или прочая терапевтическая дыхательная аппаратура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9019 20 00 — Аппаратура для озоновой, кислородной и аэрозольной терапии, искусственного дыхания или прочая терапевтическая дыхательная аппаратура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9019 20 000 0 — Аппаратура для озоновой, кислородной и аэрозольной терапии, искусственного дыхания или прочая терапевтическая дыхательная аппаратура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oebyyubjzlvhqkirha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qmauizo70zca_uomdu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po1ikfpjtufeqq6uiy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sbmufnrj-8lovd-pcg1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iy9qseygjmvhtsyu5f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Аппаратура для озоновой, кислородной и аэрозольной терапии, искусственного дыхания или прочая терапевтическая дыхательная аппаратура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dw8thfscg3qhe1gkqg1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Аппаратура для озоновой, кислородной и аэрозольной терапии, искусственного дыхания или прочая терапевтическая дыхательная аппаратура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2pq__m3z2qw5tp21yt5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un56fodia3w8l8rf09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4utxarrcmej7ants44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121 от 05.11.2024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беговых дорожек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 Описание товара: Аппарат искусственной вентиляции лёгких Ventway Sparrow VWSP-900 с принадлежностями транспортный и аварийный аппарат искусственной вентиляции легких весит 1 кг и обеспечивает эффективную вентиляцию легком и компактном…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Аппарат искусственной вентиляции лёгких Ventway Sparrow VWSP-100 с принадлежностями транспортный и аварийный аппарат искусственной вентиляции легких весит 1 кг и обеспечивает эффективную вентиляцию легком и компактном устройстве.…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Аппарат искусственной вентиляции лёгких Ventway Sparrow VWSP-100MR с принадлежностями транспортный и аварийный аппарат искусственной вентиляции легких весит 1 кг и обеспечивает эффективную вентиляцию легком и компактном устройстве.…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Мешок Амбу Beebrix® однократного применения. Состав и описание медицинского изделия: в базовую комплектацию изделия входит дыхательный мешок, маска анестезиологическая, кислородная трубка для пациента, изготовленные из поливинилхлорида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Трубка эндотрахеальная Beebreid® стерильная однократного применения, изготовлена из поливинилхлорида. С рентгеноконтрастной линией и срезанным под углом мягким атравматичным закругленным концом. Также имеется глазок (Мерфи) на дистальном…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mctiorjc1brqxbfvewv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9019200000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bvywcstboidokzc0th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luh_54nkdlesmpvkkn9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jj3nuqt9ewpz70fihg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https://imexp.ru/katalog/kod/9019200000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ebyyubjzlvhqkirhagj" Type="http://schemas.openxmlformats.org/officeDocument/2006/relationships/hyperlink" Target="https://docs.eaeunion.org/documents/386/6099/" TargetMode="External"/><Relationship Id="rIdzqmauizo70zca_uomdun5" Type="http://schemas.openxmlformats.org/officeDocument/2006/relationships/hyperlink" Target="https://docs.eaeunion.org/documents/386/6099/" TargetMode="External"/><Relationship Id="rIdtpo1ikfpjtufeqq6uiyqo" Type="http://schemas.openxmlformats.org/officeDocument/2006/relationships/hyperlink" Target="http://publication.pravo.gov.ru/document/0001202203100034" TargetMode="External"/><Relationship Id="rIdssbmufnrj-8lovd-pcg1i" Type="http://schemas.openxmlformats.org/officeDocument/2006/relationships/hyperlink" Target="http://publication.pravo.gov.ru/document/0001202203100025" TargetMode="External"/><Relationship Id="rIdliy9qseygjmvhtsyu5fyl" Type="http://schemas.openxmlformats.org/officeDocument/2006/relationships/hyperlink" Target="http://publication.pravo.gov.ru/document/0001202411290098" TargetMode="External"/><Relationship Id="rIddw8thfscg3qhe1gkqg1md" Type="http://schemas.openxmlformats.org/officeDocument/2006/relationships/hyperlink" Target="http://publication.pravo.gov.ru/document/0001202203100034" TargetMode="External"/><Relationship Id="rId2pq__m3z2qw5tp21yt5gc" Type="http://schemas.openxmlformats.org/officeDocument/2006/relationships/hyperlink" Target="http://publication.pravo.gov.ru/document/0001202203100025" TargetMode="External"/><Relationship Id="rIdmun56fodia3w8l8rf09j4" Type="http://schemas.openxmlformats.org/officeDocument/2006/relationships/hyperlink" Target="http://publication.pravo.gov.ru/document/0001202207190026" TargetMode="External"/><Relationship Id="rIdw4utxarrcmej7ants44yg" Type="http://schemas.openxmlformats.org/officeDocument/2006/relationships/hyperlink" Target="https://docs.eaeunion.org/documents/429/8423/" TargetMode="External"/><Relationship Id="rIdamctiorjc1brqxbfvewv5" Type="http://schemas.openxmlformats.org/officeDocument/2006/relationships/hyperlink" Target="https://docs.eaeunion.org/documents/253/3575/" TargetMode="External"/><Relationship Id="rIdzbvywcstboidokzc0thfw" Type="http://schemas.openxmlformats.org/officeDocument/2006/relationships/hyperlink" Target="http://publication.pravo.gov.ru/document/0001202203100025" TargetMode="External"/><Relationship Id="rId4luh_54nkdlesmpvkkn9_" Type="http://schemas.openxmlformats.org/officeDocument/2006/relationships/hyperlink" Target="https://docs.eaeunion.org/documents/214/946/" TargetMode="External"/><Relationship Id="rIdwjj3nuqt9ewpz70fihgmq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9019 20 000 0: вывоз</dc:title>
  <dc:creator>IMEXP</dc:creator>
  <cp:lastModifiedBy>Un-named</cp:lastModifiedBy>
  <cp:revision>1</cp:revision>
  <dcterms:created xsi:type="dcterms:W3CDTF">2026-11-01T15:24:48.738Z</dcterms:created>
  <dcterms:modified xsi:type="dcterms:W3CDTF">2026-11-01T15:24:48.738Z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