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9024 90 000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9024 — Машины и устройства для испытания на твердость, прочность, сжатие, упругость или другие механические свойства материалов (например, металлов, древесины, текстильных материалов, бумаги, пластмасс)</w:t>
            </w:r>
          </w:p>
          <w:p>
            <w:pPr>
              <w:spacing w:after="60"/>
            </w:pPr>
            <w:r>
              <w:rPr>
                <w:rFonts w:ascii="Arial" w:cs="Arial" w:eastAsia="Arial" w:hAnsi="Arial"/>
                <w:color w:val="5B6472"/>
                <w:sz w:val="17"/>
                <w:szCs w:val="17"/>
              </w:rPr>
              <w:t xml:space="preserve">9024 90 — Части и принадлежности</w:t>
            </w:r>
          </w:p>
          <w:p>
            <w:pPr>
              <w:spacing w:after="60"/>
            </w:pPr>
            <w:r>
              <w:rPr>
                <w:rFonts w:ascii="Arial" w:cs="Arial" w:eastAsia="Arial" w:hAnsi="Arial"/>
                <w:color w:val="5B6472"/>
                <w:sz w:val="17"/>
                <w:szCs w:val="17"/>
              </w:rPr>
              <w:t xml:space="preserve">9024 90 00 — Части и принадлежности</w:t>
            </w:r>
          </w:p>
          <w:p>
            <w:pPr>
              <w:spacing w:after="60"/>
            </w:pPr>
            <w:r>
              <w:rPr>
                <w:rFonts w:ascii="Arial" w:cs="Arial" w:eastAsia="Arial" w:hAnsi="Arial"/>
                <w:b/>
                <w:bCs/>
                <w:sz w:val="19"/>
                <w:szCs w:val="19"/>
              </w:rPr>
              <w:t xml:space="preserve">9024 90 000 0 — Части и принадлежности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k-ef4cgnu6rdawhel_a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tvec2zs-yjcsclabg0a_">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ebo-amffixvkoq0u-_mw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_m5k3fqa53hkr50s_yf5b">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425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12 (машины, механизмы и оборудование из перечня пункта 12, кроме названных в нём бытовых)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obmdvxce5yg3bgz4para0">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 Регламент Совета ЕС № 833/2014, приложение XXXVII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ee2tte7qnc7i2d7ris2ie">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bpv_ry19rbtkfpkc5qozk">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a3km0w9dfs0mbacz8_40y">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425 (9024): EagleBurgmann, Lorenz (Lorenz messtechnik gmbh), SCS Concept Group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kqslxtg6t7nxhaoiybj7t">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ygqmip9gnnb8ivp38cdpp">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elm4km5jtylcpmwr4hzy2">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dn-3dyqxyntu09e1qxv4e">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9024 90 действует сертификатов: 0, деклараций: 23; чаще по </w:t>
            </w:r>
            <w:hyperlink w:history="1" r:id="rIdsgrvj5vni69_hzhj1fmc-">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t9z8_yrrcgnskeqgrt3az">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ov4hwyt4erzfmstf_0r3p">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dyzpql9n9ry8sbsk4hknx">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dceud7zv-e8mipdjpqda6">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0c3daijbd1axh-ssouxwm">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9024900000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vynq2ax7um4vsz7z-2x_o">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mx_astrbt5vh8x6lznuvt">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pqw_qpbjwmcqd7gezzsjv">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26.51.86 — Части и принадлежности инструментов и аппаратов, отнесенных к группировкам 26.51.11 и 26.51.62</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https://imexp.ru/katalog/kod/9024900000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k-ef4cgnu6rdawhel_at" Type="http://schemas.openxmlformats.org/officeDocument/2006/relationships/hyperlink" Target="https://docs.eaeunion.org/documents/386/6099/" TargetMode="External"/><Relationship Id="rIdmtvec2zs-yjcsclabg0a_" Type="http://schemas.openxmlformats.org/officeDocument/2006/relationships/hyperlink" Target="https://docs.eaeunion.org/documents/386/6099/" TargetMode="External"/><Relationship Id="rIdebo-amffixvkoq0u-_mwl" Type="http://schemas.openxmlformats.org/officeDocument/2006/relationships/hyperlink" Target="https://docs.eaeunion.org/documents/335/4666/" TargetMode="External"/><Relationship Id="rId_m5k3fqa53hkr50s_yf5b" Type="http://schemas.openxmlformats.org/officeDocument/2006/relationships/hyperlink" Target="http://publication.pravo.gov.ru/document/0001202308040119" TargetMode="External"/><Relationship Id="rIdobmdvxce5yg3bgz4para0" Type="http://schemas.openxmlformats.org/officeDocument/2006/relationships/hyperlink" Target="https://eur-lex.europa.eu/eli/reg/2014/833/oj/eng" TargetMode="External"/><Relationship Id="rIdee2tte7qnc7i2d7ris2ie" Type="http://schemas.openxmlformats.org/officeDocument/2006/relationships/hyperlink" Target="https://www.legislation.gov.uk/uksi/2019/855/contents" TargetMode="External"/><Relationship Id="rIdbpv_ry19rbtkfpkc5qozk" Type="http://schemas.openxmlformats.org/officeDocument/2006/relationships/hyperlink" Target="https://www.ecfr.gov/current/title-15/subtitle-B/chapter-VII/subchapter-C/part-746" TargetMode="External"/><Relationship Id="rIda3km0w9dfs0mbacz8_40y" Type="http://schemas.openxmlformats.org/officeDocument/2006/relationships/hyperlink" Target="http://publication.pravo.gov.ru/document/0001202308040119" TargetMode="External"/><Relationship Id="rIdkqslxtg6t7nxhaoiybj7t" Type="http://schemas.openxmlformats.org/officeDocument/2006/relationships/hyperlink" Target="https://docs.eaeunion.org/documents/386/6099/" TargetMode="External"/><Relationship Id="rIdygqmip9gnnb8ivp38cdpp" Type="http://schemas.openxmlformats.org/officeDocument/2006/relationships/hyperlink" Target="https://docs.eaeunion.org/documents/317/2804/" TargetMode="External"/><Relationship Id="rIdelm4km5jtylcpmwr4hzy2" Type="http://schemas.openxmlformats.org/officeDocument/2006/relationships/hyperlink" Target="http://publication.pravo.gov.ru/document/0001202411290098" TargetMode="External"/><Relationship Id="rIddn-3dyqxyntu09e1qxv4e" Type="http://schemas.openxmlformats.org/officeDocument/2006/relationships/hyperlink" Target="http://publication.pravo.gov.ru/document/0001201805040007" TargetMode="External"/><Relationship Id="rIdsgrvj5vni69_hzhj1fmc-" Type="http://schemas.openxmlformats.org/officeDocument/2006/relationships/hyperlink" Target="https://eec.eaeunion.org/comission/department/deptexreg/tr/EMS.php" TargetMode="External"/><Relationship Id="rIdt9z8_yrrcgnskeqgrt3az" Type="http://schemas.openxmlformats.org/officeDocument/2006/relationships/hyperlink" Target="https://eec.eaeunion.org/comission/department/deptexreg/tr/Down_Volt.php" TargetMode="External"/><Relationship Id="rIdov4hwyt4erzfmstf_0r3p" Type="http://schemas.openxmlformats.org/officeDocument/2006/relationships/hyperlink" Target="https://eec.eaeunion.org/comission/department/deptexreg/tr/bezopMashines.php" TargetMode="External"/><Relationship Id="rIddyzpql9n9ry8sbsk4hknx" Type="http://schemas.openxmlformats.org/officeDocument/2006/relationships/hyperlink" Target="https://docs.eaeunion.org/documents/335/4666/" TargetMode="External"/><Relationship Id="rIddceud7zv-e8mipdjpqda6" Type="http://schemas.openxmlformats.org/officeDocument/2006/relationships/hyperlink" Target="http://publication.pravo.gov.ru/document/0001202207190026" TargetMode="External"/><Relationship Id="rId0c3daijbd1axh-ssouxwm" Type="http://schemas.openxmlformats.org/officeDocument/2006/relationships/hyperlink" Target="https://docs.eaeunion.org/documents/253/3575/" TargetMode="External"/><Relationship Id="rIdvynq2ax7um4vsz7z-2x_o" Type="http://schemas.openxmlformats.org/officeDocument/2006/relationships/hyperlink" Target="https://docs.eaeunion.org/documents/214/946/" TargetMode="External"/><Relationship Id="rIdmx_astrbt5vh8x6lznuvt" Type="http://schemas.openxmlformats.org/officeDocument/2006/relationships/hyperlink" Target="https://docs.eaeunion.org/documents/208/8939/" TargetMode="External"/><Relationship Id="rIdpqw_qpbjwmcqd7gezzsjv" Type="http://schemas.openxmlformats.org/officeDocument/2006/relationships/hyperlink" Target="https://docs.eaeunion.org/documents/447/9823/"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9024 90 000 0</dc:title>
  <dc:creator>IMEXP</dc:creator>
  <cp:lastModifiedBy>Un-named</cp:lastModifiedBy>
  <cp:revision>1</cp:revision>
  <dcterms:created xsi:type="dcterms:W3CDTF">2026-10-29T08:40:07.170Z</dcterms:created>
  <dcterms:modified xsi:type="dcterms:W3CDTF">2026-10-29T08:40:07.170Z</dcterms:modified>
</cp:coreProperties>
</file>

<file path=docProps/custom.xml><?xml version="1.0" encoding="utf-8"?>
<Properties xmlns="http://schemas.openxmlformats.org/officeDocument/2006/custom-properties" xmlns:vt="http://schemas.openxmlformats.org/officeDocument/2006/docPropsVTypes"/>
</file>