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9608 40 000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9608 — Ручки шариковые; ручки и маркеры с наконечником из войлока или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p>
            <w:pPr>
              <w:spacing w:after="60"/>
            </w:pPr>
            <w:r>
              <w:rPr>
                <w:rFonts w:ascii="Arial" w:cs="Arial" w:eastAsia="Arial" w:hAnsi="Arial"/>
                <w:color w:val="5B6472"/>
                <w:sz w:val="17"/>
                <w:szCs w:val="17"/>
              </w:rPr>
              <w:t xml:space="preserve">9608 40 — Карандаши с выталкиваемым или скользящим стержнем</w:t>
            </w:r>
          </w:p>
          <w:p>
            <w:pPr>
              <w:spacing w:after="60"/>
            </w:pPr>
            <w:r>
              <w:rPr>
                <w:rFonts w:ascii="Arial" w:cs="Arial" w:eastAsia="Arial" w:hAnsi="Arial"/>
                <w:color w:val="5B6472"/>
                <w:sz w:val="17"/>
                <w:szCs w:val="17"/>
              </w:rPr>
              <w:t xml:space="preserve">9608 40 00 — Карандаши с выталкиваемым или скользящим стержнем</w:t>
            </w:r>
          </w:p>
          <w:p>
            <w:pPr>
              <w:spacing w:after="60"/>
            </w:pPr>
            <w:r>
              <w:rPr>
                <w:rFonts w:ascii="Arial" w:cs="Arial" w:eastAsia="Arial" w:hAnsi="Arial"/>
                <w:b/>
                <w:bCs/>
                <w:sz w:val="19"/>
                <w:szCs w:val="19"/>
              </w:rPr>
              <w:t xml:space="preserve">9608 40 000 0 — Карандаши с выталкиваемым или скользящим стержнем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rerkdfv5yvf39lrgxd1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kbomckymdvbpcstqzc9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nhdngfffvprrui0jr-muy">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7zsiw5xxrmc0ryrb76xb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sjcby-m6e3q37lykdcz5h">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05hzhrgjdpzguadpyis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xww1xq6-rs_qoot5x3y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454 и 458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crrr8n-kfs2ssf5vhxk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458 (9608): edding, IKEA, Paper Mate, PARKER, SHARPIE, STABILO, WATERMAN'S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hniaapglzgphltmfu6y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jp6fqhszo944bbtdorf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n_q1hir53bq1bfnnlk4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maloyvkifcfuvqpprdiyz">
              <w:r>
                <w:rPr>
                  <w:rFonts w:ascii="Arial" w:cs="Arial" w:eastAsia="Arial" w:hAnsi="Arial"/>
                  <w:b/>
                  <w:bCs/>
                  <w:color w:val="1F5FBF"/>
                  <w:sz w:val="19"/>
                  <w:szCs w:val="19"/>
                  <w:u w:val="single"/>
                </w:rPr>
                <w:t xml:space="preserve">ТР ТС 007/2011</w:t>
              </w:r>
            </w:hyperlink>
            <w:r>
              <w:rPr>
                <w:rFonts w:ascii="Arial" w:cs="Arial" w:eastAsia="Arial" w:hAnsi="Arial"/>
                <w:b/>
                <w:bCs/>
                <w:sz w:val="19"/>
                <w:szCs w:val="19"/>
              </w:rPr>
              <w:t xml:space="preserve"> «О безопасности продукции, предназначенной для детей и подростков»</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Канцелярские товары (ручки, маркеры, линейки, карандаши, резинки канцелярские, тетради, дневники, кисти и другие аналогичные изделия), заявленные изготовителем как предназначенные для детей и подростков</w:t>
            </w:r>
          </w:p>
          <w:p>
            <w:pPr>
              <w:spacing w:after="60"/>
            </w:pPr>
            <w:r>
              <w:rPr>
                <w:rFonts w:ascii="Arial" w:cs="Arial" w:eastAsia="Arial" w:hAnsi="Arial"/>
                <w:color w:val="5B6472"/>
                <w:sz w:val="17"/>
                <w:szCs w:val="17"/>
              </w:rPr>
              <w:t xml:space="preserve">На практике по субпозиции 9608 40 действует сертификатов: 0, деклараций: 204; чаще по </w:t>
            </w:r>
            <w:hyperlink w:history="1" r:id="rIdxat6kprnbofg7w146vokr">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vk9kb2v2dtvmwknabwtbv">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ci5cb4oo1cbdiin9u0si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uaob6dgkk6egzvghfen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9608400000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wojudvmskb1nqoltkot2_">
              <w:r>
                <w:rPr>
                  <w:rFonts w:ascii="Arial" w:cs="Arial" w:eastAsia="Arial" w:hAnsi="Arial"/>
                  <w:color w:val="1F5FBF"/>
                  <w:sz w:val="19"/>
                  <w:szCs w:val="19"/>
                  <w:u w:val="single"/>
                </w:rPr>
                <w:t xml:space="preserve">ТР ТС 007/2011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jh2bqrjdupo-bplq7shhf">
              <w:r>
                <w:rPr>
                  <w:rFonts w:ascii="Arial" w:cs="Arial" w:eastAsia="Arial" w:hAnsi="Arial"/>
                  <w:color w:val="1F5FBF"/>
                  <w:sz w:val="19"/>
                  <w:szCs w:val="19"/>
                  <w:u w:val="single"/>
                </w:rPr>
                <w:t xml:space="preserve">ТР ТС 007/2011</w:t>
              </w:r>
            </w:hyperlink>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_yzdgmfyjvdyqqvpczt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rslvifuvqllaxc-qw9x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3j6sjmsoiggkfeow3jsh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lyaugsmkaqi0xllutkp6">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zu5-dsdjtjczdmqu-mdbe">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jwreogl6nb-bpfd051jer">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xuke96iq-icbfysxzca">
              <w:r>
                <w:rPr>
                  <w:rFonts w:ascii="Arial" w:cs="Arial" w:eastAsia="Arial" w:hAnsi="Arial"/>
                  <w:color w:val="1F5FBF"/>
                  <w:sz w:val="19"/>
                  <w:szCs w:val="19"/>
                  <w:u w:val="single"/>
                </w:rPr>
                <w:t xml:space="preserve">Решение Коллегии ЕЭК № 106 от 25.06.2019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а также в некоторые решения Высшего Евразийского экономического совета и… (вступило в силу 27.07.2019)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32.99.12 — Ручки шариковые; ручки и маркеры с наконечником из фетра и прочих пористых материалов; механические карандаши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https://imexp.ru/katalog/kod/9608400000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rerkdfv5yvf39lrgxd1b" Type="http://schemas.openxmlformats.org/officeDocument/2006/relationships/hyperlink" Target="https://docs.eaeunion.org/documents/386/6099/" TargetMode="External"/><Relationship Id="rIdmkbomckymdvbpcstqzc91" Type="http://schemas.openxmlformats.org/officeDocument/2006/relationships/hyperlink" Target="https://docs.eaeunion.org/documents/386/6099/" TargetMode="External"/><Relationship Id="rIdnhdngfffvprrui0jr-muy" Type="http://schemas.openxmlformats.org/officeDocument/2006/relationships/hyperlink" Target="https://eec.eaeunion.org/comission/department/deptexreg/tr/bezopDeti.php" TargetMode="External"/><Relationship Id="rId7zsiw5xxrmc0ryrb76xbn" Type="http://schemas.openxmlformats.org/officeDocument/2006/relationships/hyperlink" Target="http://publication.pravo.gov.ru/document/0001202203140039" TargetMode="External"/><Relationship Id="rIdsjcby-m6e3q37lykdcz5h" Type="http://schemas.openxmlformats.org/officeDocument/2006/relationships/hyperlink" Target="http://publication.pravo.gov.ru/document/0001202410080008" TargetMode="External"/><Relationship Id="rIdt05hzhrgjdpzguadpyish" Type="http://schemas.openxmlformats.org/officeDocument/2006/relationships/hyperlink" Target="https://docs.eaeunion.org/documents/335/4666/" TargetMode="External"/><Relationship Id="rIdrxww1xq6-rs_qoot5x3yx" Type="http://schemas.openxmlformats.org/officeDocument/2006/relationships/hyperlink" Target="http://publication.pravo.gov.ru/document/0001202308040119" TargetMode="External"/><Relationship Id="rId0crrr8n-kfs2ssf5vhxku" Type="http://schemas.openxmlformats.org/officeDocument/2006/relationships/hyperlink" Target="http://publication.pravo.gov.ru/document/0001202308040119" TargetMode="External"/><Relationship Id="rIdvhniaapglzgphltmfu6ys" Type="http://schemas.openxmlformats.org/officeDocument/2006/relationships/hyperlink" Target="https://docs.eaeunion.org/documents/386/6099/" TargetMode="External"/><Relationship Id="rIdcjp6fqhszo944bbtdorfo" Type="http://schemas.openxmlformats.org/officeDocument/2006/relationships/hyperlink" Target="http://publication.pravo.gov.ru/document/0001202411290098" TargetMode="External"/><Relationship Id="rIdln_q1hir53bq1bfnnlk4s" Type="http://schemas.openxmlformats.org/officeDocument/2006/relationships/hyperlink" Target="http://publication.pravo.gov.ru/document/0001201805040007" TargetMode="External"/><Relationship Id="rIdmaloyvkifcfuvqpprdiyz" Type="http://schemas.openxmlformats.org/officeDocument/2006/relationships/hyperlink" Target="https://eec.eaeunion.org/comission/department/deptexreg/tr/bezopDeti.php" TargetMode="External"/><Relationship Id="rIdxat6kprnbofg7w146vokr" Type="http://schemas.openxmlformats.org/officeDocument/2006/relationships/hyperlink" Target="https://eec.eaeunion.org/comission/department/deptexreg/tr/bezopDeti.php" TargetMode="External"/><Relationship Id="rIdvk9kb2v2dtvmwknabwtbv" Type="http://schemas.openxmlformats.org/officeDocument/2006/relationships/hyperlink" Target="https://eec.eaeunion.org/comission/department/deptexreg/tr/TR_EEU_037.php" TargetMode="External"/><Relationship Id="rIdci5cb4oo1cbdiin9u0sis" Type="http://schemas.openxmlformats.org/officeDocument/2006/relationships/hyperlink" Target="https://docs.eaeunion.org/documents/335/4666/" TargetMode="External"/><Relationship Id="rIdjuaob6dgkk6egzvghfenx" Type="http://schemas.openxmlformats.org/officeDocument/2006/relationships/hyperlink" Target="http://publication.pravo.gov.ru/document/0001202207190026" TargetMode="External"/><Relationship Id="rIdwojudvmskb1nqoltkot2_" Type="http://schemas.openxmlformats.org/officeDocument/2006/relationships/hyperlink" Target="https://eec.eaeunion.org/comission/department/deptexreg/tr/bezopDeti.php" TargetMode="External"/><Relationship Id="rIdjh2bqrjdupo-bplq7shhf" Type="http://schemas.openxmlformats.org/officeDocument/2006/relationships/hyperlink" Target="https://eec.eaeunion.org/comission/department/deptexreg/tr/bezopDeti.php" TargetMode="External"/><Relationship Id="rIdl_yzdgmfyjvdyqqvpcztq" Type="http://schemas.openxmlformats.org/officeDocument/2006/relationships/hyperlink" Target="https://docs.eaeunion.org/documents/214/946/" TargetMode="External"/><Relationship Id="rId8rslvifuvqllaxc-qw9xp" Type="http://schemas.openxmlformats.org/officeDocument/2006/relationships/hyperlink" Target="https://docs.eaeunion.org/documents/208/8939/" TargetMode="External"/><Relationship Id="rId3j6sjmsoiggkfeow3jshg" Type="http://schemas.openxmlformats.org/officeDocument/2006/relationships/hyperlink" Target="https://docs.eaeunion.org/documents/463/10896/" TargetMode="External"/><Relationship Id="rIdllyaugsmkaqi0xllutkp6" Type="http://schemas.openxmlformats.org/officeDocument/2006/relationships/hyperlink" Target="https://docs.eaeunion.org/documents/315/2949/" TargetMode="External"/><Relationship Id="rIdzu5-dsdjtjczdmqu-mdbe" Type="http://schemas.openxmlformats.org/officeDocument/2006/relationships/hyperlink" Target="https://docs.eaeunion.org/documents/305/2213/" TargetMode="External"/><Relationship Id="rIdjwreogl6nb-bpfd051jer" Type="http://schemas.openxmlformats.org/officeDocument/2006/relationships/hyperlink" Target="https://docs.eaeunion.org/documents/305/2174/" TargetMode="External"/><Relationship Id="rId-yxuke96iq-icbfysxzca" Type="http://schemas.openxmlformats.org/officeDocument/2006/relationships/hyperlink" Target="https://docs.eaeunion.org/documents/335/4511/"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9608 40 000 0</dc:title>
  <dc:creator>IMEXP</dc:creator>
  <cp:lastModifiedBy>Un-named</cp:lastModifiedBy>
  <cp:revision>1</cp:revision>
  <dcterms:created xsi:type="dcterms:W3CDTF">2026-10-27T05:01:43.927Z</dcterms:created>
  <dcterms:modified xsi:type="dcterms:W3CDTF">2026-10-27T05:01:43.927Z</dcterms:modified>
</cp:coreProperties>
</file>

<file path=docProps/custom.xml><?xml version="1.0" encoding="utf-8"?>
<Properties xmlns="http://schemas.openxmlformats.org/officeDocument/2006/custom-properties" xmlns:vt="http://schemas.openxmlformats.org/officeDocument/2006/docPropsVTypes"/>
</file>