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9614 00 900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XX. Разные промышленные товары</w:t>
            </w:r>
          </w:p>
          <w:p>
            <w:pPr>
              <w:spacing w:after="60"/>
            </w:pPr>
            <w:r>
              <w:rPr>
                <w:rFonts w:ascii="Arial" w:cs="Arial" w:eastAsia="Arial" w:hAnsi="Arial"/>
                <w:color w:val="5B6472"/>
                <w:sz w:val="17"/>
                <w:szCs w:val="17"/>
              </w:rPr>
              <w:t xml:space="preserve">96 — РАЗНЫЕ ГОТОВЫЕ ИЗДЕЛИЯ</w:t>
            </w:r>
          </w:p>
          <w:p>
            <w:pPr>
              <w:spacing w:after="60"/>
            </w:pPr>
            <w:r>
              <w:rPr>
                <w:rFonts w:ascii="Arial" w:cs="Arial" w:eastAsia="Arial" w:hAnsi="Arial"/>
                <w:color w:val="5B6472"/>
                <w:sz w:val="17"/>
                <w:szCs w:val="17"/>
              </w:rPr>
              <w:t xml:space="preserve">9614 — Трубки курительные (включая чашеобразные части), мундштуки для сигар или сигарет, и их части</w:t>
            </w:r>
          </w:p>
          <w:p>
            <w:pPr>
              <w:spacing w:after="60"/>
            </w:pPr>
            <w:r>
              <w:rPr>
                <w:rFonts w:ascii="Arial" w:cs="Arial" w:eastAsia="Arial" w:hAnsi="Arial"/>
                <w:color w:val="5B6472"/>
                <w:sz w:val="17"/>
                <w:szCs w:val="17"/>
              </w:rPr>
              <w:t xml:space="preserve">9614 00 — Трубки курительные (включая чашеобразные части), мундштуки для сигар или сигарет, и их части</w:t>
            </w:r>
          </w:p>
          <w:p>
            <w:pPr>
              <w:spacing w:after="60"/>
            </w:pPr>
            <w:r>
              <w:rPr>
                <w:rFonts w:ascii="Arial" w:cs="Arial" w:eastAsia="Arial" w:hAnsi="Arial"/>
                <w:color w:val="5B6472"/>
                <w:sz w:val="17"/>
                <w:szCs w:val="17"/>
              </w:rPr>
              <w:t xml:space="preserve">9614 00 90 — Прочие</w:t>
            </w:r>
          </w:p>
          <w:p>
            <w:pPr>
              <w:spacing w:after="60"/>
            </w:pPr>
            <w:r>
              <w:rPr>
                <w:rFonts w:ascii="Arial" w:cs="Arial" w:eastAsia="Arial" w:hAnsi="Arial"/>
                <w:b/>
                <w:bCs/>
                <w:sz w:val="19"/>
                <w:szCs w:val="19"/>
              </w:rPr>
              <w:t xml:space="preserve">9614 00 900 0 —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9xetylcvfiwpa2seapr3">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jjjn68byuq7gobwbdmog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6pyna6ohkuy-xqaovryzp">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ex4waci_nolztlvws9utp">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454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xpmfouk0quz91wyjdjdqh">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454 (96): ACURA, ALFA ROMEO, AUDI, BENTLEY, BMW, BOSCH, CADILLAC, CHEVROLET, CHRYSLER, DAEWOO, DAIHATSU, DATSUN, DENSO, DODGE,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13%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24yfffhabbmg2nmoenrtr">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(9,75%).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uagdc0idaq-qhav5-bnqp">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cpkbihjb9p6gkqjkelk9t">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vgpggp9phza-ss88yuruv">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9614 00 действует сертификатов: 0, деклараций: 4; по </w:t>
            </w:r>
            <w:hyperlink w:history="1" r:id="rId8kzj2kxdetgdutuwz5a2i">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tboqp32uipvmuxh5qzi0t">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Материалы, изделия и оборудование, контактирующие с пищевыми продуктами;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36q45hncq3fypjlyjzeny">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hchqm3mfmky67fvftwcud">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9614009000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is-i5zwxpzryporiaehmz">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8iamio1zpdeyycgkzm6_5">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rmryp6akmrrq_taunujgy">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bgm23noo0lfjal5j7ygks">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sxoe8l1zlzzmpkwq8hmoa">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hrcvvllqwjdlkdv1jpkun">
              <w:r>
                <w:rPr>
                  <w:rFonts w:ascii="Arial" w:cs="Arial" w:eastAsia="Arial" w:hAnsi="Arial"/>
                  <w:color w:val="1F5FBF"/>
                  <w:sz w:val="19"/>
                  <w:szCs w:val="19"/>
                  <w:u w:val="single"/>
                </w:rPr>
                <w:t xml:space="preserve">Решение Коллегии ЕЭК № 44 от 11.05.2017</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01.09.2017)</w:t>
            </w:r>
          </w:p>
          <w:p>
            <w:pPr>
              <w:spacing w:after="60"/>
              <w:ind w:left="220" w:hanging="160"/>
            </w:pPr>
            <w:r>
              <w:rPr>
                <w:rFonts w:ascii="Arial" w:cs="Arial" w:eastAsia="Arial" w:hAnsi="Arial"/>
                <w:sz w:val="19"/>
                <w:szCs w:val="19"/>
              </w:rPr>
              <w:t xml:space="preserve">• </w:t>
            </w:r>
            <w:hyperlink w:history="1" r:id="rIdfspoe8gkdwsvhkbon6g5w">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16.29.11 — Инструменты, корпуса и рукоятки инструментов, рукоятки и части щеток и метел, блоки для изготовления курительных трубок, сапожные колодки и растяжки для обуви, деревянные</w:t>
            </w:r>
          </w:p>
          <w:p>
            <w:pPr>
              <w:spacing w:after="60"/>
              <w:ind w:left="220" w:hanging="160"/>
            </w:pPr>
            <w:r>
              <w:rPr>
                <w:rFonts w:ascii="Arial" w:cs="Arial" w:eastAsia="Arial" w:hAnsi="Arial"/>
                <w:sz w:val="19"/>
                <w:szCs w:val="19"/>
              </w:rPr>
              <w:t xml:space="preserve">• 32.99.41 — Зажигалки сигаретные и прочие зажигалки; курительные трубки и мундштуки для сигар или сигарет и их части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https://imexp.ru/katalog/kod/9614009000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9xetylcvfiwpa2seapr3" Type="http://schemas.openxmlformats.org/officeDocument/2006/relationships/hyperlink" Target="https://docs.eaeunion.org/documents/386/6099/" TargetMode="External"/><Relationship Id="rIdjjjn68byuq7gobwbdmogo" Type="http://schemas.openxmlformats.org/officeDocument/2006/relationships/hyperlink" Target="https://docs.eaeunion.org/documents/386/6099/" TargetMode="External"/><Relationship Id="rId6pyna6ohkuy-xqaovryzp" Type="http://schemas.openxmlformats.org/officeDocument/2006/relationships/hyperlink" Target="https://docs.eaeunion.org/documents/335/4666/" TargetMode="External"/><Relationship Id="rIdex4waci_nolztlvws9utp" Type="http://schemas.openxmlformats.org/officeDocument/2006/relationships/hyperlink" Target="http://publication.pravo.gov.ru/document/0001202308040119" TargetMode="External"/><Relationship Id="rIdxpmfouk0quz91wyjdjdqh" Type="http://schemas.openxmlformats.org/officeDocument/2006/relationships/hyperlink" Target="http://publication.pravo.gov.ru/document/0001202308040119" TargetMode="External"/><Relationship Id="rId24yfffhabbmg2nmoenrtr" Type="http://schemas.openxmlformats.org/officeDocument/2006/relationships/hyperlink" Target="https://docs.eaeunion.org/documents/386/6099/" TargetMode="External"/><Relationship Id="rIduagdc0idaq-qhav5-bnqp" Type="http://schemas.openxmlformats.org/officeDocument/2006/relationships/hyperlink" Target="https://docs.eaeunion.org/documents/317/2804/" TargetMode="External"/><Relationship Id="rIdcpkbihjb9p6gkqjkelk9t" Type="http://schemas.openxmlformats.org/officeDocument/2006/relationships/hyperlink" Target="http://publication.pravo.gov.ru/document/0001202411290098" TargetMode="External"/><Relationship Id="rIdvgpggp9phza-ss88yuruv" Type="http://schemas.openxmlformats.org/officeDocument/2006/relationships/hyperlink" Target="http://publication.pravo.gov.ru/document/0001201805040007" TargetMode="External"/><Relationship Id="rId8kzj2kxdetgdutuwz5a2i" Type="http://schemas.openxmlformats.org/officeDocument/2006/relationships/hyperlink" Target="https://eec.eaeunion.org/comission/department/deptexreg/tr/EMS.php" TargetMode="External"/><Relationship Id="rIdtboqp32uipvmuxh5qzi0t" Type="http://schemas.openxmlformats.org/officeDocument/2006/relationships/hyperlink" Target="https://eec.eaeunion.org/comission/department/deptexreg/tr/Down_Volt.php" TargetMode="External"/><Relationship Id="rId36q45hncq3fypjlyjzeny" Type="http://schemas.openxmlformats.org/officeDocument/2006/relationships/hyperlink" Target="https://docs.eaeunion.org/documents/335/4666/" TargetMode="External"/><Relationship Id="rIdhchqm3mfmky67fvftwcud" Type="http://schemas.openxmlformats.org/officeDocument/2006/relationships/hyperlink" Target="http://publication.pravo.gov.ru/document/0001202207190026" TargetMode="External"/><Relationship Id="rIdis-i5zwxpzryporiaehmz" Type="http://schemas.openxmlformats.org/officeDocument/2006/relationships/hyperlink" Target="https://docs.eaeunion.org/documents/214/946/" TargetMode="External"/><Relationship Id="rId8iamio1zpdeyycgkzm6_5" Type="http://schemas.openxmlformats.org/officeDocument/2006/relationships/hyperlink" Target="https://docs.eaeunion.org/documents/208/8939/" TargetMode="External"/><Relationship Id="rIdrmryp6akmrrq_taunujgy" Type="http://schemas.openxmlformats.org/officeDocument/2006/relationships/hyperlink" Target="https://docs.eaeunion.org/documents/248/5450/" TargetMode="External"/><Relationship Id="rIdbgm23noo0lfjal5j7ygks" Type="http://schemas.openxmlformats.org/officeDocument/2006/relationships/hyperlink" Target="https://docs.eaeunion.org/documents/338/4871/" TargetMode="External"/><Relationship Id="rIdsxoe8l1zlzzmpkwq8hmoa" Type="http://schemas.openxmlformats.org/officeDocument/2006/relationships/hyperlink" Target="https://docs.eaeunion.org/documents/338/4375/" TargetMode="External"/><Relationship Id="rIdhrcvvllqwjdlkdv1jpkun" Type="http://schemas.openxmlformats.org/officeDocument/2006/relationships/hyperlink" Target="https://docs.eaeunion.org/documents/315/2949/" TargetMode="External"/><Relationship Id="rIdfspoe8gkdwsvhkbon6g5w" Type="http://schemas.openxmlformats.org/officeDocument/2006/relationships/hyperlink" Target="https://docs.eaeunion.org/documents/305/2174/"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9614 00 900 0</dc:title>
  <dc:creator>IMEXP</dc:creator>
  <cp:lastModifiedBy>Un-named</cp:lastModifiedBy>
  <cp:revision>1</cp:revision>
  <dcterms:created xsi:type="dcterms:W3CDTF">2026-10-29T13:37:33.193Z</dcterms:created>
  <dcterms:modified xsi:type="dcterms:W3CDTF">2026-10-29T13:37:33.193Z</dcterms:modified>
</cp:coreProperties>
</file>

<file path=docProps/custom.xml><?xml version="1.0" encoding="utf-8"?>
<Properties xmlns="http://schemas.openxmlformats.org/officeDocument/2006/custom-properties" xmlns:vt="http://schemas.openxmlformats.org/officeDocument/2006/docPropsVTypes"/>
</file>